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E3AE44" w14:textId="49954257" w:rsidR="00463669" w:rsidRPr="00BB204C" w:rsidRDefault="00463669" w:rsidP="00463669">
      <w:pPr>
        <w:pStyle w:val="CRCoverPage"/>
        <w:tabs>
          <w:tab w:val="right" w:pos="9639"/>
        </w:tabs>
        <w:spacing w:after="0"/>
        <w:rPr>
          <w:rFonts w:eastAsia="DengXian" w:cs="Arial"/>
          <w:b/>
          <w:i/>
          <w:noProof/>
          <w:sz w:val="22"/>
          <w:szCs w:val="22"/>
          <w:lang w:val="en-GB" w:eastAsia="ko-KR"/>
        </w:rPr>
      </w:pPr>
      <w:bookmarkStart w:id="0" w:name="_Ref399006623"/>
      <w:bookmarkStart w:id="1" w:name="_Toc92513360"/>
      <w:r>
        <w:rPr>
          <w:rFonts w:cs="Arial"/>
          <w:b/>
          <w:noProof/>
          <w:sz w:val="24"/>
          <w:szCs w:val="24"/>
        </w:rPr>
        <w:t xml:space="preserve">3GPP TSG RAN WG2 </w:t>
      </w:r>
      <w:r w:rsidR="00BB32B3">
        <w:rPr>
          <w:rFonts w:cs="Arial"/>
          <w:b/>
          <w:noProof/>
          <w:sz w:val="24"/>
          <w:szCs w:val="24"/>
        </w:rPr>
        <w:t xml:space="preserve">Meeting </w:t>
      </w:r>
      <w:r>
        <w:rPr>
          <w:rFonts w:cs="Arial"/>
          <w:b/>
          <w:noProof/>
          <w:sz w:val="24"/>
          <w:szCs w:val="24"/>
        </w:rPr>
        <w:t>#</w:t>
      </w:r>
      <w:r w:rsidRPr="00C472E7">
        <w:rPr>
          <w:b/>
          <w:noProof/>
          <w:sz w:val="24"/>
        </w:rPr>
        <w:t>1</w:t>
      </w:r>
      <w:r>
        <w:rPr>
          <w:b/>
          <w:noProof/>
          <w:sz w:val="24"/>
        </w:rPr>
        <w:t>1</w:t>
      </w:r>
      <w:r w:rsidR="00A75AA3">
        <w:rPr>
          <w:b/>
          <w:noProof/>
          <w:sz w:val="24"/>
        </w:rPr>
        <w:t>9</w:t>
      </w:r>
      <w:r w:rsidR="00E338D0">
        <w:rPr>
          <w:b/>
          <w:noProof/>
          <w:sz w:val="24"/>
        </w:rPr>
        <w:t>bis-</w:t>
      </w:r>
      <w:r>
        <w:rPr>
          <w:b/>
          <w:noProof/>
          <w:sz w:val="24"/>
        </w:rPr>
        <w:t>e</w:t>
      </w:r>
      <w:r>
        <w:rPr>
          <w:rFonts w:cs="Arial"/>
          <w:b/>
          <w:i/>
          <w:noProof/>
          <w:sz w:val="22"/>
          <w:szCs w:val="22"/>
          <w:lang w:val="en-GB"/>
        </w:rPr>
        <w:tab/>
      </w:r>
      <w:r w:rsidRPr="004216BF">
        <w:rPr>
          <w:rFonts w:cs="Arial"/>
          <w:b/>
          <w:i/>
          <w:noProof/>
          <w:sz w:val="22"/>
          <w:szCs w:val="22"/>
          <w:lang w:val="en-GB" w:eastAsia="zh-CN"/>
        </w:rPr>
        <w:t>R2-</w:t>
      </w:r>
      <w:r w:rsidR="00E338D0">
        <w:rPr>
          <w:rFonts w:cs="Arial"/>
          <w:b/>
          <w:i/>
          <w:noProof/>
          <w:sz w:val="22"/>
          <w:szCs w:val="22"/>
          <w:lang w:val="en-GB" w:eastAsia="zh-CN"/>
        </w:rPr>
        <w:t>22</w:t>
      </w:r>
      <w:r w:rsidR="006D7C5F">
        <w:rPr>
          <w:rFonts w:cs="Arial"/>
          <w:b/>
          <w:i/>
          <w:noProof/>
          <w:sz w:val="22"/>
          <w:szCs w:val="22"/>
          <w:lang w:val="en-GB" w:eastAsia="zh-CN"/>
        </w:rPr>
        <w:t>10483</w:t>
      </w:r>
    </w:p>
    <w:p w14:paraId="1FA12F9C" w14:textId="77777777" w:rsidR="00463669" w:rsidRDefault="00A75AA3" w:rsidP="00463669">
      <w:pPr>
        <w:tabs>
          <w:tab w:val="left" w:pos="1985"/>
          <w:tab w:val="right" w:pos="9639"/>
        </w:tabs>
        <w:spacing w:after="100" w:afterAutospacing="1"/>
        <w:jc w:val="both"/>
        <w:rPr>
          <w:rFonts w:ascii="Arial" w:eastAsia="SimSun" w:hAnsi="Arial" w:cs="Arial"/>
          <w:b/>
          <w:noProof/>
          <w:sz w:val="22"/>
          <w:szCs w:val="22"/>
        </w:rPr>
      </w:pPr>
      <w:r>
        <w:rPr>
          <w:rFonts w:ascii="Arial" w:eastAsia="SimSun" w:hAnsi="Arial" w:cs="Arial"/>
          <w:b/>
          <w:noProof/>
          <w:sz w:val="22"/>
          <w:szCs w:val="22"/>
          <w:lang w:eastAsia="zh-CN"/>
        </w:rPr>
        <w:t>Electronic, 1</w:t>
      </w:r>
      <w:r w:rsidR="00E338D0">
        <w:rPr>
          <w:rFonts w:ascii="Arial" w:eastAsia="SimSun" w:hAnsi="Arial" w:cs="Arial"/>
          <w:b/>
          <w:noProof/>
          <w:sz w:val="22"/>
          <w:szCs w:val="22"/>
          <w:lang w:eastAsia="zh-CN"/>
        </w:rPr>
        <w:t>0</w:t>
      </w:r>
      <w:r w:rsidR="00385ECA" w:rsidRPr="003C7701">
        <w:rPr>
          <w:rFonts w:ascii="Arial" w:eastAsia="SimSun" w:hAnsi="Arial" w:cs="Arial"/>
          <w:b/>
          <w:noProof/>
          <w:sz w:val="22"/>
          <w:szCs w:val="22"/>
          <w:vertAlign w:val="superscript"/>
          <w:lang w:eastAsia="zh-CN"/>
        </w:rPr>
        <w:t>th</w:t>
      </w:r>
      <w:r w:rsidR="00E338D0">
        <w:rPr>
          <w:rFonts w:ascii="Arial" w:eastAsia="SimSun" w:hAnsi="Arial" w:cs="Arial"/>
          <w:b/>
          <w:noProof/>
          <w:sz w:val="22"/>
          <w:szCs w:val="22"/>
          <w:lang w:eastAsia="zh-CN"/>
        </w:rPr>
        <w:t xml:space="preserve"> October – 19</w:t>
      </w:r>
      <w:r w:rsidR="008647BB">
        <w:rPr>
          <w:rFonts w:ascii="Arial" w:eastAsia="SimSun" w:hAnsi="Arial" w:cs="Arial"/>
          <w:b/>
          <w:noProof/>
          <w:sz w:val="22"/>
          <w:szCs w:val="22"/>
          <w:vertAlign w:val="superscript"/>
          <w:lang w:eastAsia="zh-CN"/>
        </w:rPr>
        <w:t>th</w:t>
      </w:r>
      <w:r w:rsidR="003C7701">
        <w:rPr>
          <w:rFonts w:ascii="Arial" w:eastAsia="SimSun" w:hAnsi="Arial" w:cs="Arial"/>
          <w:b/>
          <w:noProof/>
          <w:sz w:val="22"/>
          <w:szCs w:val="22"/>
          <w:lang w:eastAsia="zh-CN"/>
        </w:rPr>
        <w:t xml:space="preserve"> </w:t>
      </w:r>
      <w:r w:rsidR="00E338D0">
        <w:rPr>
          <w:rFonts w:ascii="Arial" w:eastAsia="SimSun" w:hAnsi="Arial" w:cs="Arial"/>
          <w:b/>
          <w:noProof/>
          <w:sz w:val="22"/>
          <w:szCs w:val="22"/>
          <w:lang w:eastAsia="zh-CN"/>
        </w:rPr>
        <w:t>October</w:t>
      </w:r>
      <w:r w:rsidR="00385ECA">
        <w:rPr>
          <w:rFonts w:ascii="Arial" w:eastAsia="SimSun" w:hAnsi="Arial" w:cs="Arial"/>
          <w:b/>
          <w:noProof/>
          <w:sz w:val="22"/>
          <w:szCs w:val="22"/>
          <w:lang w:eastAsia="zh-CN"/>
        </w:rPr>
        <w:t>, 2022</w:t>
      </w:r>
      <w:r w:rsidR="00463669">
        <w:rPr>
          <w:rFonts w:ascii="Arial" w:eastAsia="SimSun" w:hAnsi="Arial" w:cs="Arial"/>
          <w:b/>
          <w:noProof/>
          <w:sz w:val="22"/>
          <w:szCs w:val="22"/>
          <w:lang w:eastAsia="zh-CN"/>
        </w:rPr>
        <w:t xml:space="preserve">                                                       </w:t>
      </w:r>
    </w:p>
    <w:p w14:paraId="05AC4366" w14:textId="77777777" w:rsidR="00BB32B3" w:rsidRDefault="00BB32B3" w:rsidP="00BB32B3">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r>
      <w:r w:rsidR="004E5468">
        <w:rPr>
          <w:rFonts w:ascii="Arial" w:eastAsia="SimSun" w:hAnsi="Arial" w:cs="Arial"/>
          <w:sz w:val="22"/>
          <w:lang w:eastAsia="zh-CN"/>
        </w:rPr>
        <w:t>8.5</w:t>
      </w:r>
      <w:r w:rsidR="00A75AA3">
        <w:rPr>
          <w:rFonts w:ascii="Arial" w:eastAsia="SimSun" w:hAnsi="Arial" w:cs="Arial"/>
          <w:sz w:val="22"/>
          <w:lang w:eastAsia="zh-CN"/>
        </w:rPr>
        <w:t>.</w:t>
      </w:r>
      <w:r w:rsidR="004E5468">
        <w:rPr>
          <w:rFonts w:ascii="Arial" w:eastAsia="SimSun" w:hAnsi="Arial" w:cs="Arial"/>
          <w:sz w:val="22"/>
          <w:lang w:eastAsia="zh-CN"/>
        </w:rPr>
        <w:t>4</w:t>
      </w:r>
      <w:r w:rsidR="004F6E3F">
        <w:rPr>
          <w:rFonts w:ascii="Arial" w:eastAsia="SimSun" w:hAnsi="Arial" w:cs="Arial"/>
          <w:sz w:val="22"/>
          <w:lang w:eastAsia="zh-CN"/>
        </w:rPr>
        <w:t>.2</w:t>
      </w:r>
      <w:r>
        <w:rPr>
          <w:rFonts w:ascii="Arial" w:eastAsia="SimSun" w:hAnsi="Arial" w:cs="Arial"/>
          <w:sz w:val="22"/>
          <w:lang w:eastAsia="zh-CN"/>
        </w:rPr>
        <w:t xml:space="preserve"> (</w:t>
      </w:r>
      <w:r w:rsidR="004F6E3F">
        <w:rPr>
          <w:rFonts w:ascii="Arial" w:eastAsia="SimSun" w:hAnsi="Arial" w:cs="Arial"/>
          <w:sz w:val="22"/>
          <w:lang w:eastAsia="zh-CN"/>
        </w:rPr>
        <w:t>Scheduling enhancements</w:t>
      </w:r>
      <w:r>
        <w:rPr>
          <w:rFonts w:ascii="Arial" w:eastAsia="SimSun" w:hAnsi="Arial" w:cs="Arial"/>
          <w:sz w:val="22"/>
          <w:lang w:eastAsia="zh-CN"/>
        </w:rPr>
        <w:t>)</w:t>
      </w:r>
    </w:p>
    <w:p w14:paraId="3CA25DB9" w14:textId="77777777" w:rsidR="00463669" w:rsidRDefault="00463669" w:rsidP="00463669">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Samsung</w:t>
      </w:r>
    </w:p>
    <w:p w14:paraId="3BF2487E" w14:textId="77777777" w:rsidR="00463669" w:rsidRDefault="00463669" w:rsidP="00463669">
      <w:pPr>
        <w:ind w:left="1985" w:hanging="1985"/>
        <w:rPr>
          <w:rFonts w:ascii="Arial" w:eastAsia="SimSun"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A75AA3">
        <w:rPr>
          <w:rFonts w:ascii="Arial" w:hAnsi="Arial" w:cs="Arial"/>
          <w:sz w:val="22"/>
        </w:rPr>
        <w:t xml:space="preserve">Discussion on </w:t>
      </w:r>
      <w:r w:rsidR="004F6E3F">
        <w:rPr>
          <w:rFonts w:ascii="Arial" w:hAnsi="Arial" w:cs="Arial"/>
          <w:sz w:val="22"/>
        </w:rPr>
        <w:t>CG enhancement</w:t>
      </w:r>
    </w:p>
    <w:p w14:paraId="58D3CBC9" w14:textId="77777777" w:rsidR="00463669" w:rsidRDefault="00463669" w:rsidP="00463669">
      <w:pPr>
        <w:tabs>
          <w:tab w:val="left" w:pos="1985"/>
        </w:tabs>
        <w:jc w:val="both"/>
        <w:rPr>
          <w:rFonts w:ascii="Arial" w:eastAsia="SimSun" w:hAnsi="Arial" w:cs="Arial"/>
          <w:sz w:val="22"/>
          <w:lang w:eastAsia="zh-CN"/>
        </w:rPr>
      </w:pPr>
      <w:r>
        <w:rPr>
          <w:rFonts w:ascii="Arial" w:hAnsi="Arial" w:cs="Arial"/>
          <w:b/>
          <w:sz w:val="22"/>
        </w:rPr>
        <w:t>Document for:</w:t>
      </w:r>
      <w:r>
        <w:rPr>
          <w:rFonts w:ascii="Arial" w:hAnsi="Arial" w:cs="Arial"/>
          <w:sz w:val="22"/>
        </w:rPr>
        <w:tab/>
      </w:r>
      <w:bookmarkEnd w:id="0"/>
      <w:bookmarkEnd w:id="1"/>
      <w:r w:rsidR="00872B73">
        <w:rPr>
          <w:rFonts w:ascii="Arial" w:eastAsia="SimSun" w:hAnsi="Arial" w:cs="Arial"/>
          <w:sz w:val="22"/>
          <w:lang w:eastAsia="zh-CN"/>
        </w:rPr>
        <w:t>Discussion &amp;</w:t>
      </w:r>
      <w:r>
        <w:rPr>
          <w:rFonts w:ascii="Arial" w:eastAsia="SimSun" w:hAnsi="Arial" w:cs="Arial"/>
          <w:sz w:val="22"/>
          <w:lang w:eastAsia="zh-CN"/>
        </w:rPr>
        <w:t xml:space="preserve"> decision</w:t>
      </w:r>
    </w:p>
    <w:p w14:paraId="503DB8D5" w14:textId="77777777" w:rsidR="00463669" w:rsidRDefault="00463669" w:rsidP="00463669">
      <w:pPr>
        <w:pStyle w:val="1"/>
        <w:rPr>
          <w:rFonts w:eastAsia="SimSun"/>
          <w:lang w:eastAsia="zh-CN"/>
        </w:rPr>
      </w:pPr>
      <w:r>
        <w:t>Introduction</w:t>
      </w:r>
    </w:p>
    <w:p w14:paraId="6AE8A2E9" w14:textId="77777777" w:rsidR="00A75AA3" w:rsidRDefault="00A75AA3" w:rsidP="008647BB">
      <w:pPr>
        <w:jc w:val="both"/>
        <w:rPr>
          <w:rFonts w:eastAsiaTheme="minorEastAsia"/>
          <w:lang w:eastAsia="ko-KR"/>
        </w:rPr>
      </w:pPr>
      <w:r>
        <w:rPr>
          <w:rFonts w:eastAsiaTheme="minorEastAsia"/>
          <w:lang w:eastAsia="ko-KR"/>
        </w:rPr>
        <w:t>For the study on ‘</w:t>
      </w:r>
      <w:r w:rsidR="004E5468">
        <w:rPr>
          <w:rFonts w:eastAsiaTheme="minorEastAsia"/>
          <w:lang w:eastAsia="ko-KR"/>
        </w:rPr>
        <w:t>XR Enhancement for NR’</w:t>
      </w:r>
      <w:r>
        <w:rPr>
          <w:rFonts w:eastAsiaTheme="minorEastAsia"/>
          <w:lang w:eastAsia="ko-KR"/>
        </w:rPr>
        <w:t>, the SID</w:t>
      </w:r>
      <w:r w:rsidR="00AE762B">
        <w:rPr>
          <w:rFonts w:eastAsiaTheme="minorEastAsia"/>
          <w:lang w:eastAsia="ko-KR"/>
        </w:rPr>
        <w:t xml:space="preserve"> [1]</w:t>
      </w:r>
      <w:r>
        <w:rPr>
          <w:rFonts w:eastAsiaTheme="minorEastAsia"/>
          <w:lang w:eastAsia="ko-KR"/>
        </w:rPr>
        <w:t xml:space="preserve"> describes the objective of SI regarding </w:t>
      </w:r>
      <w:r w:rsidR="004E5468">
        <w:rPr>
          <w:rFonts w:eastAsiaTheme="minorEastAsia"/>
          <w:lang w:eastAsia="ko-KR"/>
        </w:rPr>
        <w:t xml:space="preserve">XR-specific capacity improvement </w:t>
      </w:r>
      <w:r>
        <w:rPr>
          <w:rFonts w:eastAsiaTheme="minorEastAsia"/>
          <w:lang w:eastAsia="ko-KR"/>
        </w:rPr>
        <w:t>as below:</w:t>
      </w:r>
      <w:r>
        <w:rPr>
          <w:rFonts w:eastAsiaTheme="minorEastAsia"/>
          <w:lang w:eastAsia="ko-KR"/>
        </w:rPr>
        <w:br/>
      </w:r>
    </w:p>
    <w:tbl>
      <w:tblPr>
        <w:tblStyle w:val="a5"/>
        <w:tblW w:w="0" w:type="auto"/>
        <w:tblLook w:val="04A0" w:firstRow="1" w:lastRow="0" w:firstColumn="1" w:lastColumn="0" w:noHBand="0" w:noVBand="1"/>
      </w:tblPr>
      <w:tblGrid>
        <w:gridCol w:w="9630"/>
      </w:tblGrid>
      <w:tr w:rsidR="00A75AA3" w14:paraId="31758909" w14:textId="77777777" w:rsidTr="00A75AA3">
        <w:tc>
          <w:tcPr>
            <w:tcW w:w="9630" w:type="dxa"/>
          </w:tcPr>
          <w:p w14:paraId="79BEB52F" w14:textId="77777777" w:rsidR="004E5468" w:rsidRPr="00A474AF" w:rsidRDefault="004E5468" w:rsidP="004E5468">
            <w:r w:rsidRPr="00A474AF">
              <w:t>Objectives on XR-specific capacity improvements (RAN1, RAN2):</w:t>
            </w:r>
          </w:p>
          <w:p w14:paraId="2439C5AF" w14:textId="77777777" w:rsidR="004E5468" w:rsidRPr="00A474AF" w:rsidRDefault="004E5468" w:rsidP="006E790E">
            <w:pPr>
              <w:numPr>
                <w:ilvl w:val="0"/>
                <w:numId w:val="5"/>
              </w:numPr>
            </w:pPr>
            <w:r w:rsidRPr="00A474AF">
              <w:t>Study mechanisms that provide more efficient resource allocation and scheduling for XR service characteristics (periodicity, multiple flows, jitter, latency, reliability, etc…). Focus is on the following mechanisms:</w:t>
            </w:r>
          </w:p>
          <w:p w14:paraId="57619CEB" w14:textId="77777777" w:rsidR="004E5468" w:rsidRPr="00A474AF" w:rsidRDefault="004E5468" w:rsidP="006E790E">
            <w:pPr>
              <w:numPr>
                <w:ilvl w:val="1"/>
                <w:numId w:val="5"/>
              </w:numPr>
            </w:pPr>
            <w:r w:rsidRPr="004F6E3F">
              <w:rPr>
                <w:highlight w:val="yellow"/>
              </w:rPr>
              <w:t>SPS and CG enhancements</w:t>
            </w:r>
            <w:r w:rsidRPr="00A474AF">
              <w:t>;</w:t>
            </w:r>
          </w:p>
          <w:p w14:paraId="56CDD51C" w14:textId="77777777" w:rsidR="00A75AA3" w:rsidRPr="004E5468" w:rsidRDefault="004E5468" w:rsidP="006E790E">
            <w:pPr>
              <w:numPr>
                <w:ilvl w:val="1"/>
                <w:numId w:val="5"/>
              </w:numPr>
            </w:pPr>
            <w:r w:rsidRPr="00A474AF">
              <w:t>Dynamic scheduling/grant</w:t>
            </w:r>
            <w:r w:rsidRPr="00A52508">
              <w:t xml:space="preserve"> enhancements.</w:t>
            </w:r>
          </w:p>
        </w:tc>
      </w:tr>
    </w:tbl>
    <w:p w14:paraId="0516ED66" w14:textId="77777777" w:rsidR="004F6E3F" w:rsidRDefault="004F6E3F" w:rsidP="008647BB">
      <w:pPr>
        <w:jc w:val="both"/>
        <w:rPr>
          <w:rFonts w:eastAsiaTheme="minorEastAsia"/>
          <w:lang w:eastAsia="ko-KR"/>
        </w:rPr>
      </w:pPr>
    </w:p>
    <w:p w14:paraId="5B9E0E56" w14:textId="21846E6A" w:rsidR="00A75AA3" w:rsidRDefault="004F6E3F" w:rsidP="008647BB">
      <w:pPr>
        <w:jc w:val="both"/>
        <w:rPr>
          <w:rFonts w:eastAsiaTheme="minorEastAsia"/>
          <w:lang w:eastAsia="ko-KR"/>
        </w:rPr>
      </w:pPr>
      <w:r>
        <w:rPr>
          <w:rFonts w:eastAsiaTheme="minorEastAsia"/>
          <w:lang w:eastAsia="ko-KR"/>
        </w:rPr>
        <w:t>I</w:t>
      </w:r>
      <w:r w:rsidR="009A1AB3">
        <w:rPr>
          <w:rFonts w:eastAsiaTheme="minorEastAsia"/>
          <w:lang w:eastAsia="ko-KR"/>
        </w:rPr>
        <w:t xml:space="preserve">n this </w:t>
      </w:r>
      <w:r w:rsidR="00FC613A">
        <w:rPr>
          <w:rFonts w:eastAsiaTheme="minorEastAsia"/>
          <w:lang w:eastAsia="ko-KR"/>
        </w:rPr>
        <w:t>document</w:t>
      </w:r>
      <w:r w:rsidR="009A1AB3">
        <w:rPr>
          <w:rFonts w:eastAsiaTheme="minorEastAsia"/>
          <w:lang w:eastAsia="ko-KR"/>
        </w:rPr>
        <w:t xml:space="preserve">, we </w:t>
      </w:r>
      <w:r>
        <w:rPr>
          <w:rFonts w:eastAsiaTheme="minorEastAsia"/>
          <w:lang w:eastAsia="ko-KR"/>
        </w:rPr>
        <w:t>have the</w:t>
      </w:r>
      <w:r w:rsidR="009A1AB3">
        <w:rPr>
          <w:rFonts w:eastAsiaTheme="minorEastAsia"/>
          <w:lang w:eastAsia="ko-KR"/>
        </w:rPr>
        <w:t xml:space="preserve"> </w:t>
      </w:r>
      <w:r>
        <w:rPr>
          <w:rFonts w:eastAsiaTheme="minorEastAsia"/>
          <w:lang w:eastAsia="ko-KR"/>
        </w:rPr>
        <w:t>discussion on CG enhancement for capacity improvement based on c</w:t>
      </w:r>
      <w:r w:rsidR="003642E8">
        <w:rPr>
          <w:rFonts w:eastAsiaTheme="minorEastAsia"/>
          <w:lang w:eastAsia="ko-KR"/>
        </w:rPr>
        <w:t xml:space="preserve">haracteristics of XR </w:t>
      </w:r>
      <w:proofErr w:type="gramStart"/>
      <w:r w:rsidR="003642E8">
        <w:rPr>
          <w:rFonts w:eastAsiaTheme="minorEastAsia"/>
          <w:lang w:eastAsia="ko-KR"/>
        </w:rPr>
        <w:t>traffic</w:t>
      </w:r>
      <w:proofErr w:type="gramEnd"/>
      <w:r>
        <w:rPr>
          <w:rFonts w:eastAsiaTheme="minorEastAsia"/>
          <w:lang w:eastAsia="ko-KR"/>
        </w:rPr>
        <w:t xml:space="preserve">.  </w:t>
      </w:r>
    </w:p>
    <w:p w14:paraId="5998E07E" w14:textId="77777777" w:rsidR="00463669" w:rsidRDefault="00463669" w:rsidP="00463669">
      <w:pPr>
        <w:pStyle w:val="1"/>
        <w:rPr>
          <w:rFonts w:eastAsia="SimSun"/>
          <w:lang w:eastAsia="zh-CN"/>
        </w:rPr>
      </w:pPr>
      <w:r>
        <w:rPr>
          <w:rFonts w:eastAsia="SimSun"/>
          <w:lang w:eastAsia="zh-CN"/>
        </w:rPr>
        <w:t>Discussion</w:t>
      </w:r>
      <w:bookmarkStart w:id="2" w:name="OLE_LINK462"/>
      <w:bookmarkStart w:id="3" w:name="OLE_LINK463"/>
    </w:p>
    <w:p w14:paraId="58E92726" w14:textId="6D361944" w:rsidR="00E503EE" w:rsidRDefault="004F6E3F" w:rsidP="008E345E">
      <w:pPr>
        <w:jc w:val="both"/>
        <w:rPr>
          <w:rFonts w:eastAsiaTheme="minorEastAsia"/>
          <w:lang w:eastAsia="ko-KR"/>
        </w:rPr>
      </w:pPr>
      <w:r>
        <w:rPr>
          <w:rFonts w:eastAsiaTheme="minorEastAsia" w:hint="eastAsia"/>
          <w:lang w:eastAsia="ko-KR"/>
        </w:rPr>
        <w:t xml:space="preserve">As a result of </w:t>
      </w:r>
      <w:r>
        <w:rPr>
          <w:rFonts w:eastAsiaTheme="minorEastAsia"/>
          <w:lang w:eastAsia="ko-KR"/>
        </w:rPr>
        <w:t>RAN1</w:t>
      </w:r>
      <w:r>
        <w:rPr>
          <w:rFonts w:eastAsiaTheme="minorEastAsia" w:hint="eastAsia"/>
          <w:lang w:eastAsia="ko-KR"/>
        </w:rPr>
        <w:t xml:space="preserve"> study on </w:t>
      </w:r>
      <w:r>
        <w:rPr>
          <w:rFonts w:eastAsiaTheme="minorEastAsia"/>
          <w:lang w:eastAsia="ko-KR"/>
        </w:rPr>
        <w:t>XR in R17, the DL and UL traffic models for VR, CG, and AR applications are provided in TR</w:t>
      </w:r>
      <w:r w:rsidR="00E503EE">
        <w:rPr>
          <w:rFonts w:eastAsiaTheme="minorEastAsia"/>
          <w:lang w:eastAsia="ko-KR"/>
        </w:rPr>
        <w:t xml:space="preserve"> 38.838</w:t>
      </w:r>
      <w:r w:rsidR="006A02B0">
        <w:rPr>
          <w:rFonts w:eastAsiaTheme="minorEastAsia"/>
          <w:lang w:eastAsia="ko-KR"/>
        </w:rPr>
        <w:t xml:space="preserve"> [2]</w:t>
      </w:r>
      <w:r w:rsidR="00E503EE">
        <w:rPr>
          <w:rFonts w:eastAsiaTheme="minorEastAsia"/>
          <w:lang w:eastAsia="ko-KR"/>
        </w:rPr>
        <w:t>. In case of XR</w:t>
      </w:r>
      <w:r>
        <w:rPr>
          <w:rFonts w:eastAsiaTheme="minorEastAsia"/>
          <w:lang w:eastAsia="ko-KR"/>
        </w:rPr>
        <w:t xml:space="preserve"> traffic, a single stream or multiple streams can be assumed depending on each use case and each stream can be modelled as periodic data with variable </w:t>
      </w:r>
      <w:r w:rsidR="00744DB7">
        <w:rPr>
          <w:rFonts w:eastAsiaTheme="minorEastAsia"/>
          <w:lang w:eastAsia="ko-KR"/>
        </w:rPr>
        <w:t xml:space="preserve">size/number of </w:t>
      </w:r>
      <w:r w:rsidR="00E503EE">
        <w:rPr>
          <w:rFonts w:eastAsiaTheme="minorEastAsia"/>
          <w:lang w:eastAsia="ko-KR"/>
        </w:rPr>
        <w:t>packet</w:t>
      </w:r>
      <w:r w:rsidR="00744DB7">
        <w:rPr>
          <w:rFonts w:eastAsiaTheme="minorEastAsia"/>
          <w:lang w:eastAsia="ko-KR"/>
        </w:rPr>
        <w:t>s</w:t>
      </w:r>
      <w:r w:rsidR="00E503EE">
        <w:rPr>
          <w:rFonts w:eastAsiaTheme="minorEastAsia"/>
          <w:lang w:eastAsia="ko-KR"/>
        </w:rPr>
        <w:t xml:space="preserve">, delay budget, and jitter. Meanwhile, SA2 is also </w:t>
      </w:r>
      <w:r w:rsidR="00772CB1">
        <w:rPr>
          <w:rFonts w:eastAsiaTheme="minorEastAsia"/>
          <w:lang w:eastAsia="ko-KR"/>
        </w:rPr>
        <w:t xml:space="preserve">progressing the study on XR </w:t>
      </w:r>
      <w:r w:rsidR="00E503EE">
        <w:rPr>
          <w:rFonts w:eastAsiaTheme="minorEastAsia"/>
          <w:lang w:eastAsia="ko-KR"/>
        </w:rPr>
        <w:t>and define some terms to capture that characteristic of XR traffic in TR</w:t>
      </w:r>
      <w:r w:rsidR="00FC613A">
        <w:rPr>
          <w:rFonts w:eastAsiaTheme="minorEastAsia"/>
          <w:lang w:eastAsia="ko-KR"/>
        </w:rPr>
        <w:t xml:space="preserve"> </w:t>
      </w:r>
      <w:r w:rsidR="00E503EE">
        <w:rPr>
          <w:rFonts w:eastAsiaTheme="minorEastAsia"/>
          <w:lang w:eastAsia="ko-KR"/>
        </w:rPr>
        <w:t>23.700-60</w:t>
      </w:r>
      <w:r w:rsidR="006A02B0">
        <w:rPr>
          <w:rFonts w:eastAsiaTheme="minorEastAsia"/>
          <w:lang w:eastAsia="ko-KR"/>
        </w:rPr>
        <w:t xml:space="preserve"> [3]</w:t>
      </w:r>
      <w:r w:rsidR="00E503EE">
        <w:rPr>
          <w:rFonts w:eastAsiaTheme="minorEastAsia"/>
          <w:lang w:eastAsia="ko-KR"/>
        </w:rPr>
        <w:t xml:space="preserve"> as below:</w:t>
      </w:r>
    </w:p>
    <w:tbl>
      <w:tblPr>
        <w:tblStyle w:val="a5"/>
        <w:tblW w:w="0" w:type="auto"/>
        <w:tblLook w:val="04A0" w:firstRow="1" w:lastRow="0" w:firstColumn="1" w:lastColumn="0" w:noHBand="0" w:noVBand="1"/>
      </w:tblPr>
      <w:tblGrid>
        <w:gridCol w:w="9630"/>
      </w:tblGrid>
      <w:tr w:rsidR="00E503EE" w14:paraId="4012E25D" w14:textId="77777777" w:rsidTr="00E503EE">
        <w:tc>
          <w:tcPr>
            <w:tcW w:w="9630" w:type="dxa"/>
          </w:tcPr>
          <w:p w14:paraId="038FD3CB" w14:textId="77777777" w:rsidR="00E503EE" w:rsidRPr="00BC49C2" w:rsidRDefault="00E503EE" w:rsidP="00E503EE">
            <w:pPr>
              <w:keepLines/>
            </w:pPr>
            <w:r w:rsidRPr="00BC49C2">
              <w:rPr>
                <w:b/>
              </w:rPr>
              <w:t>PDU Set</w:t>
            </w:r>
            <w:r w:rsidRPr="00BC49C2">
              <w:t>: A PDU Set is composed of one or more PDUs carrying the payload of one unit of information generated at the application level (e.g. a frame or video slice for XRM Services, as used in TR</w:t>
            </w:r>
            <w:r>
              <w:t> </w:t>
            </w:r>
            <w:r w:rsidRPr="00BC49C2">
              <w:t>26.926</w:t>
            </w:r>
            <w:r>
              <w:t> [27]</w:t>
            </w:r>
            <w:r w:rsidRPr="00BC49C2">
              <w:t>)</w:t>
            </w:r>
            <w:r w:rsidRPr="00BC49C2">
              <w:rPr>
                <w:rFonts w:eastAsia="DengXian"/>
                <w:lang w:eastAsia="zh-CN"/>
              </w:rPr>
              <w:t>.</w:t>
            </w:r>
            <w:r w:rsidRPr="00BC49C2">
              <w:t xml:space="preserve"> In some implementations all PDUs in a PDU Set are needed by the application layer to use the corresponding unit of information. In other implementations, the application layer can still recover parts all or of the information unit, when some PDUs are missing.</w:t>
            </w:r>
          </w:p>
          <w:p w14:paraId="3FBCD74E" w14:textId="77777777" w:rsidR="00E503EE" w:rsidRDefault="00E503EE" w:rsidP="00E503EE">
            <w:pPr>
              <w:keepLines/>
            </w:pPr>
            <w:r w:rsidRPr="00BC49C2">
              <w:rPr>
                <w:b/>
              </w:rPr>
              <w:t>Multi-modal Data</w:t>
            </w:r>
            <w:r w:rsidRPr="00BC49C2">
              <w:t>: Multi-modal Data is defined to describe the input data from different kinds of devices/sensors or the output data to different kinds of destinations (e.g. one or more UEs) required for the same task or application. Multi-modal Data consists of more than one Single-modal Data, and there is strong dependency among each Single-modal Data. Single-modal Data can be seen as one type of data.</w:t>
            </w:r>
          </w:p>
          <w:p w14:paraId="4A9CACE4" w14:textId="77777777" w:rsidR="00E503EE" w:rsidRPr="00BC49C2" w:rsidRDefault="00E503EE" w:rsidP="00E503EE">
            <w:pPr>
              <w:pStyle w:val="NO"/>
              <w:rPr>
                <w:lang w:eastAsia="zh-CN"/>
              </w:rPr>
            </w:pPr>
            <w:r w:rsidRPr="00BC49C2">
              <w:rPr>
                <w:lang w:eastAsia="zh-CN"/>
              </w:rPr>
              <w:t>NOTE 1:</w:t>
            </w:r>
            <w:r w:rsidRPr="00BC49C2">
              <w:rPr>
                <w:lang w:eastAsia="zh-CN"/>
              </w:rPr>
              <w:tab/>
              <w:t>This definition was taken from TR</w:t>
            </w:r>
            <w:r>
              <w:rPr>
                <w:lang w:eastAsia="zh-CN"/>
              </w:rPr>
              <w:t> </w:t>
            </w:r>
            <w:r w:rsidRPr="00BC49C2">
              <w:rPr>
                <w:lang w:eastAsia="zh-CN"/>
              </w:rPr>
              <w:t>22.847</w:t>
            </w:r>
            <w:r>
              <w:rPr>
                <w:lang w:eastAsia="zh-CN"/>
              </w:rPr>
              <w:t> </w:t>
            </w:r>
            <w:r w:rsidRPr="00BC49C2">
              <w:rPr>
                <w:lang w:eastAsia="zh-CN"/>
              </w:rPr>
              <w:t>[6].</w:t>
            </w:r>
          </w:p>
          <w:p w14:paraId="77A193B2" w14:textId="77777777" w:rsidR="00E503EE" w:rsidRDefault="00E503EE" w:rsidP="00E503EE">
            <w:pPr>
              <w:rPr>
                <w:lang w:eastAsia="zh-CN"/>
              </w:rPr>
            </w:pPr>
            <w:r w:rsidRPr="00BC49C2">
              <w:rPr>
                <w:b/>
                <w:lang w:eastAsia="zh-CN"/>
              </w:rPr>
              <w:t>Data Burst:</w:t>
            </w:r>
            <w:r w:rsidRPr="00BC49C2">
              <w:rPr>
                <w:lang w:eastAsia="zh-CN"/>
              </w:rPr>
              <w:t xml:space="preserve"> A set of data</w:t>
            </w:r>
            <w:r>
              <w:rPr>
                <w:lang w:eastAsia="zh-CN"/>
              </w:rPr>
              <w:t xml:space="preserve"> </w:t>
            </w:r>
            <w:r w:rsidRPr="00BC49C2">
              <w:rPr>
                <w:lang w:eastAsia="zh-CN"/>
              </w:rPr>
              <w:t>multiple PDUs generated and sent by the application in a short period of time.</w:t>
            </w:r>
          </w:p>
          <w:p w14:paraId="0CAC10F3" w14:textId="77777777" w:rsidR="00E503EE" w:rsidRPr="00E503EE" w:rsidRDefault="00E503EE" w:rsidP="00E503EE">
            <w:pPr>
              <w:pStyle w:val="NO"/>
              <w:rPr>
                <w:rFonts w:eastAsia="DengXian"/>
              </w:rPr>
            </w:pPr>
            <w:r w:rsidRPr="00BC49C2">
              <w:rPr>
                <w:rFonts w:eastAsia="DengXian"/>
              </w:rPr>
              <w:t>NOTE</w:t>
            </w:r>
            <w:r>
              <w:rPr>
                <w:rFonts w:eastAsia="DengXian"/>
              </w:rPr>
              <w:t> 3</w:t>
            </w:r>
            <w:r w:rsidRPr="00BC49C2">
              <w:rPr>
                <w:rFonts w:eastAsia="DengXian"/>
              </w:rPr>
              <w:t>:</w:t>
            </w:r>
            <w:r>
              <w:rPr>
                <w:rFonts w:eastAsia="DengXian"/>
              </w:rPr>
              <w:tab/>
            </w:r>
            <w:r w:rsidRPr="00BC49C2">
              <w:rPr>
                <w:rFonts w:eastAsia="DengXian"/>
              </w:rPr>
              <w:t>A Data Burst It can be composed by one or multiple PDU Sets.</w:t>
            </w:r>
          </w:p>
        </w:tc>
      </w:tr>
    </w:tbl>
    <w:p w14:paraId="2F82EA72" w14:textId="77777777" w:rsidR="00E503EE" w:rsidRDefault="00E503EE" w:rsidP="00B2129D">
      <w:pPr>
        <w:rPr>
          <w:rFonts w:eastAsiaTheme="minorEastAsia"/>
          <w:lang w:eastAsia="ko-KR"/>
        </w:rPr>
      </w:pPr>
    </w:p>
    <w:p w14:paraId="4C68D707" w14:textId="7AF92080" w:rsidR="00E503EE" w:rsidRDefault="00E503EE" w:rsidP="008E345E">
      <w:pPr>
        <w:jc w:val="both"/>
        <w:rPr>
          <w:rFonts w:eastAsiaTheme="minorEastAsia"/>
          <w:lang w:eastAsia="ko-KR"/>
        </w:rPr>
      </w:pPr>
      <w:r>
        <w:rPr>
          <w:rFonts w:eastAsiaTheme="minorEastAsia" w:hint="eastAsia"/>
          <w:lang w:eastAsia="ko-KR"/>
        </w:rPr>
        <w:t>A</w:t>
      </w:r>
      <w:r>
        <w:rPr>
          <w:rFonts w:eastAsiaTheme="minorEastAsia"/>
          <w:lang w:eastAsia="ko-KR"/>
        </w:rPr>
        <w:t xml:space="preserve">t the last RAN2#119-e meeting, some companies proposed the CG enhancement with multiple </w:t>
      </w:r>
      <w:proofErr w:type="spellStart"/>
      <w:proofErr w:type="gramStart"/>
      <w:r>
        <w:rPr>
          <w:rFonts w:eastAsiaTheme="minorEastAsia"/>
          <w:lang w:eastAsia="ko-KR"/>
        </w:rPr>
        <w:t>Tx</w:t>
      </w:r>
      <w:proofErr w:type="spellEnd"/>
      <w:proofErr w:type="gramEnd"/>
      <w:r>
        <w:rPr>
          <w:rFonts w:eastAsiaTheme="minorEastAsia"/>
          <w:lang w:eastAsia="ko-KR"/>
        </w:rPr>
        <w:t xml:space="preserve"> occasion</w:t>
      </w:r>
      <w:r w:rsidR="00A21052">
        <w:rPr>
          <w:rFonts w:eastAsiaTheme="minorEastAsia"/>
          <w:lang w:eastAsia="ko-KR"/>
        </w:rPr>
        <w:t>s</w:t>
      </w:r>
      <w:r>
        <w:rPr>
          <w:rFonts w:eastAsiaTheme="minorEastAsia"/>
          <w:lang w:eastAsia="ko-KR"/>
        </w:rPr>
        <w:t xml:space="preserve"> considering the ‘Data Burst’ </w:t>
      </w:r>
      <w:r w:rsidR="00D42380">
        <w:rPr>
          <w:rFonts w:eastAsiaTheme="minorEastAsia"/>
          <w:lang w:eastAsia="ko-KR"/>
        </w:rPr>
        <w:t>in</w:t>
      </w:r>
      <w:r>
        <w:rPr>
          <w:rFonts w:eastAsiaTheme="minorEastAsia"/>
          <w:lang w:eastAsia="ko-KR"/>
        </w:rPr>
        <w:t xml:space="preserve"> XR traffic. </w:t>
      </w:r>
      <w:r w:rsidR="00A23023">
        <w:rPr>
          <w:rFonts w:eastAsiaTheme="minorEastAsia"/>
          <w:lang w:eastAsia="ko-KR"/>
        </w:rPr>
        <w:t xml:space="preserve">For example, when some of XR video flow </w:t>
      </w:r>
      <w:r>
        <w:rPr>
          <w:rFonts w:eastAsiaTheme="minorEastAsia"/>
          <w:lang w:eastAsia="ko-KR"/>
        </w:rPr>
        <w:t>generate a set of video frames (e.g., Group-Of-</w:t>
      </w:r>
      <w:r>
        <w:rPr>
          <w:rFonts w:eastAsiaTheme="minorEastAsia"/>
          <w:lang w:eastAsia="ko-KR"/>
        </w:rPr>
        <w:lastRenderedPageBreak/>
        <w:t>Pictures encoded by MPEG) within a short period of time</w:t>
      </w:r>
      <w:r w:rsidR="00A23023">
        <w:rPr>
          <w:rFonts w:eastAsiaTheme="minorEastAsia"/>
          <w:lang w:eastAsia="ko-KR"/>
        </w:rPr>
        <w:t xml:space="preserve"> (i.e., data burst),</w:t>
      </w:r>
      <w:r>
        <w:rPr>
          <w:rFonts w:eastAsiaTheme="minorEastAsia"/>
          <w:lang w:eastAsia="ko-KR"/>
        </w:rPr>
        <w:t xml:space="preserve"> a single </w:t>
      </w:r>
      <w:proofErr w:type="spellStart"/>
      <w:proofErr w:type="gramStart"/>
      <w:r>
        <w:rPr>
          <w:rFonts w:eastAsiaTheme="minorEastAsia"/>
          <w:lang w:eastAsia="ko-KR"/>
        </w:rPr>
        <w:t>Tx</w:t>
      </w:r>
      <w:proofErr w:type="spellEnd"/>
      <w:proofErr w:type="gramEnd"/>
      <w:r>
        <w:rPr>
          <w:rFonts w:eastAsiaTheme="minorEastAsia"/>
          <w:lang w:eastAsia="ko-KR"/>
        </w:rPr>
        <w:t xml:space="preserve"> occasion of the legacy CG configurations may not be enough to deliver the data burst. </w:t>
      </w:r>
      <w:r w:rsidR="00A23023">
        <w:rPr>
          <w:rFonts w:eastAsiaTheme="minorEastAsia"/>
          <w:lang w:eastAsia="ko-KR"/>
        </w:rPr>
        <w:t xml:space="preserve">From our understanding, </w:t>
      </w:r>
      <w:r>
        <w:rPr>
          <w:rFonts w:eastAsiaTheme="minorEastAsia"/>
          <w:lang w:eastAsia="ko-KR"/>
        </w:rPr>
        <w:t xml:space="preserve">there can </w:t>
      </w:r>
      <w:r w:rsidR="00FC613A">
        <w:rPr>
          <w:rFonts w:eastAsiaTheme="minorEastAsia"/>
          <w:lang w:eastAsia="ko-KR"/>
        </w:rPr>
        <w:t xml:space="preserve">be a </w:t>
      </w:r>
      <w:r>
        <w:rPr>
          <w:rFonts w:eastAsiaTheme="minorEastAsia"/>
          <w:lang w:eastAsia="ko-KR"/>
        </w:rPr>
        <w:t xml:space="preserve">scenario where one </w:t>
      </w:r>
      <w:proofErr w:type="spellStart"/>
      <w:proofErr w:type="gramStart"/>
      <w:r>
        <w:rPr>
          <w:rFonts w:eastAsiaTheme="minorEastAsia"/>
          <w:lang w:eastAsia="ko-KR"/>
        </w:rPr>
        <w:t>Tx</w:t>
      </w:r>
      <w:proofErr w:type="spellEnd"/>
      <w:proofErr w:type="gramEnd"/>
      <w:r>
        <w:rPr>
          <w:rFonts w:eastAsiaTheme="minorEastAsia"/>
          <w:lang w:eastAsia="ko-KR"/>
        </w:rPr>
        <w:t xml:space="preserve"> occasion is not enough for the data burst, but this problem can be overcome by using</w:t>
      </w:r>
      <w:r w:rsidR="00D42380">
        <w:rPr>
          <w:rFonts w:eastAsiaTheme="minorEastAsia"/>
          <w:lang w:eastAsia="ko-KR"/>
        </w:rPr>
        <w:t xml:space="preserve"> multiple CG configuration</w:t>
      </w:r>
      <w:r w:rsidR="00744DB7">
        <w:rPr>
          <w:rFonts w:eastAsiaTheme="minorEastAsia"/>
          <w:lang w:eastAsia="ko-KR"/>
        </w:rPr>
        <w:t>s</w:t>
      </w:r>
      <w:r w:rsidR="00D42380">
        <w:rPr>
          <w:rFonts w:eastAsiaTheme="minorEastAsia"/>
          <w:lang w:eastAsia="ko-KR"/>
        </w:rPr>
        <w:t>. With the current RRC</w:t>
      </w:r>
      <w:r w:rsidR="00923057">
        <w:rPr>
          <w:rFonts w:eastAsiaTheme="minorEastAsia"/>
          <w:lang w:eastAsia="ko-KR"/>
        </w:rPr>
        <w:t xml:space="preserve"> spec.</w:t>
      </w:r>
      <w:r w:rsidR="00D42380">
        <w:rPr>
          <w:rFonts w:eastAsiaTheme="minorEastAsia"/>
          <w:lang w:eastAsia="ko-KR"/>
        </w:rPr>
        <w:t>,</w:t>
      </w:r>
      <w:r w:rsidR="0040795D">
        <w:rPr>
          <w:rFonts w:eastAsiaTheme="minorEastAsia"/>
          <w:lang w:eastAsia="ko-KR"/>
        </w:rPr>
        <w:t xml:space="preserve"> the network can configure multiple CG configurations for a certain UE and</w:t>
      </w:r>
      <w:r>
        <w:rPr>
          <w:rFonts w:eastAsiaTheme="minorEastAsia"/>
          <w:lang w:eastAsia="ko-KR"/>
        </w:rPr>
        <w:t xml:space="preserve"> the maximum number of CG configuration</w:t>
      </w:r>
      <w:r w:rsidR="00744DB7">
        <w:rPr>
          <w:rFonts w:eastAsiaTheme="minorEastAsia"/>
          <w:lang w:eastAsia="ko-KR"/>
        </w:rPr>
        <w:t>s</w:t>
      </w:r>
      <w:r>
        <w:rPr>
          <w:rFonts w:eastAsiaTheme="minorEastAsia"/>
          <w:lang w:eastAsia="ko-KR"/>
        </w:rPr>
        <w:t xml:space="preserve"> per MAC entity is 32</w:t>
      </w:r>
      <w:r w:rsidR="00FC613A">
        <w:rPr>
          <w:rFonts w:eastAsiaTheme="minorEastAsia"/>
          <w:lang w:eastAsia="ko-KR"/>
        </w:rPr>
        <w:t xml:space="preserve">. This multiple configurations were introduced in R16 </w:t>
      </w:r>
      <w:proofErr w:type="spellStart"/>
      <w:r w:rsidR="00FC613A">
        <w:rPr>
          <w:rFonts w:eastAsiaTheme="minorEastAsia"/>
          <w:lang w:eastAsia="ko-KR"/>
        </w:rPr>
        <w:t>IIoT</w:t>
      </w:r>
      <w:proofErr w:type="spellEnd"/>
      <w:r w:rsidR="00FC613A">
        <w:rPr>
          <w:rFonts w:eastAsiaTheme="minorEastAsia"/>
          <w:lang w:eastAsia="ko-KR"/>
        </w:rPr>
        <w:t xml:space="preserve"> WI by considering a scenario that multiple URLLC streams are served by a UE</w:t>
      </w:r>
      <w:r w:rsidR="00AB1677">
        <w:rPr>
          <w:rFonts w:eastAsiaTheme="minorEastAsia"/>
          <w:lang w:eastAsia="ko-KR"/>
        </w:rPr>
        <w:t xml:space="preserve">. The situation of XR is very similar to that of </w:t>
      </w:r>
      <w:proofErr w:type="spellStart"/>
      <w:r w:rsidR="00AB1677">
        <w:rPr>
          <w:rFonts w:eastAsiaTheme="minorEastAsia"/>
          <w:lang w:eastAsia="ko-KR"/>
        </w:rPr>
        <w:t>IIoT</w:t>
      </w:r>
      <w:proofErr w:type="spellEnd"/>
      <w:r w:rsidR="00AB1677">
        <w:rPr>
          <w:rFonts w:eastAsiaTheme="minorEastAsia"/>
          <w:lang w:eastAsia="ko-KR"/>
        </w:rPr>
        <w:t>. Hence it seems that using this R1</w:t>
      </w:r>
      <w:r w:rsidR="008E345E">
        <w:rPr>
          <w:rFonts w:eastAsiaTheme="minorEastAsia"/>
          <w:lang w:eastAsia="ko-KR"/>
        </w:rPr>
        <w:t>6</w:t>
      </w:r>
      <w:r w:rsidR="00AB1677">
        <w:rPr>
          <w:rFonts w:eastAsiaTheme="minorEastAsia"/>
          <w:lang w:eastAsia="ko-KR"/>
        </w:rPr>
        <w:t xml:space="preserve"> feature is </w:t>
      </w:r>
      <w:r w:rsidR="0040795D">
        <w:rPr>
          <w:rFonts w:eastAsiaTheme="minorEastAsia"/>
          <w:lang w:eastAsia="ko-KR"/>
        </w:rPr>
        <w:t xml:space="preserve">quite </w:t>
      </w:r>
      <w:r>
        <w:rPr>
          <w:rFonts w:eastAsiaTheme="minorEastAsia"/>
          <w:lang w:eastAsia="ko-KR"/>
        </w:rPr>
        <w:t xml:space="preserve">enough to handle the data burst scenario. (i.e., </w:t>
      </w:r>
      <w:proofErr w:type="spellStart"/>
      <w:r>
        <w:rPr>
          <w:rFonts w:eastAsiaTheme="minorEastAsia"/>
          <w:lang w:eastAsia="ko-KR"/>
        </w:rPr>
        <w:t>gNB</w:t>
      </w:r>
      <w:proofErr w:type="spellEnd"/>
      <w:r>
        <w:rPr>
          <w:rFonts w:eastAsiaTheme="minorEastAsia"/>
          <w:lang w:eastAsia="ko-KR"/>
        </w:rPr>
        <w:t xml:space="preserve"> can </w:t>
      </w:r>
      <w:r w:rsidR="0040795D">
        <w:rPr>
          <w:rFonts w:eastAsiaTheme="minorEastAsia"/>
          <w:lang w:eastAsia="ko-KR"/>
        </w:rPr>
        <w:t xml:space="preserve">just </w:t>
      </w:r>
      <w:r>
        <w:rPr>
          <w:rFonts w:eastAsiaTheme="minorEastAsia"/>
          <w:lang w:eastAsia="ko-KR"/>
        </w:rPr>
        <w:t>configure multiple CG configuration</w:t>
      </w:r>
      <w:r w:rsidR="0040795D">
        <w:rPr>
          <w:rFonts w:eastAsiaTheme="minorEastAsia"/>
          <w:lang w:eastAsia="ko-KR"/>
        </w:rPr>
        <w:t>s</w:t>
      </w:r>
      <w:r>
        <w:rPr>
          <w:rFonts w:eastAsiaTheme="minorEastAsia"/>
          <w:lang w:eastAsia="ko-KR"/>
        </w:rPr>
        <w:t xml:space="preserve"> with the same periodicity </w:t>
      </w:r>
      <w:r w:rsidR="00772CB1">
        <w:rPr>
          <w:rFonts w:eastAsiaTheme="minorEastAsia"/>
          <w:lang w:eastAsia="ko-KR"/>
        </w:rPr>
        <w:t>to deliver the</w:t>
      </w:r>
      <w:r>
        <w:rPr>
          <w:rFonts w:eastAsiaTheme="minorEastAsia"/>
          <w:lang w:eastAsia="ko-KR"/>
        </w:rPr>
        <w:t xml:space="preserve"> data burst</w:t>
      </w:r>
      <w:r w:rsidR="0040795D">
        <w:rPr>
          <w:rFonts w:eastAsiaTheme="minorEastAsia"/>
          <w:lang w:eastAsia="ko-KR"/>
        </w:rPr>
        <w:t>s.</w:t>
      </w:r>
      <w:r>
        <w:rPr>
          <w:rFonts w:eastAsiaTheme="minorEastAsia"/>
          <w:lang w:eastAsia="ko-KR"/>
        </w:rPr>
        <w:t xml:space="preserve">) </w:t>
      </w:r>
      <w:r w:rsidR="00D42380">
        <w:rPr>
          <w:rFonts w:eastAsiaTheme="minorEastAsia"/>
          <w:lang w:eastAsia="ko-KR"/>
        </w:rPr>
        <w:t xml:space="preserve">Thus, </w:t>
      </w:r>
      <w:r w:rsidR="00923057">
        <w:rPr>
          <w:rFonts w:eastAsiaTheme="minorEastAsia"/>
          <w:lang w:eastAsia="ko-KR"/>
        </w:rPr>
        <w:t xml:space="preserve">we </w:t>
      </w:r>
      <w:r w:rsidR="002D2587">
        <w:rPr>
          <w:rFonts w:eastAsiaTheme="minorEastAsia"/>
          <w:lang w:eastAsia="ko-KR"/>
        </w:rPr>
        <w:t xml:space="preserve">do not </w:t>
      </w:r>
      <w:r w:rsidR="00923057">
        <w:rPr>
          <w:rFonts w:eastAsiaTheme="minorEastAsia"/>
          <w:lang w:eastAsia="ko-KR"/>
        </w:rPr>
        <w:t>see any</w:t>
      </w:r>
      <w:r w:rsidR="002B2182">
        <w:rPr>
          <w:rFonts w:eastAsiaTheme="minorEastAsia"/>
          <w:lang w:eastAsia="ko-KR"/>
        </w:rPr>
        <w:t xml:space="preserve"> strong motivation of CG enhancement using multiple </w:t>
      </w:r>
      <w:proofErr w:type="spellStart"/>
      <w:proofErr w:type="gramStart"/>
      <w:r w:rsidR="002B2182">
        <w:rPr>
          <w:rFonts w:eastAsiaTheme="minorEastAsia"/>
          <w:lang w:eastAsia="ko-KR"/>
        </w:rPr>
        <w:t>Tx</w:t>
      </w:r>
      <w:proofErr w:type="spellEnd"/>
      <w:proofErr w:type="gramEnd"/>
      <w:r w:rsidR="002B2182">
        <w:rPr>
          <w:rFonts w:eastAsiaTheme="minorEastAsia"/>
          <w:lang w:eastAsia="ko-KR"/>
        </w:rPr>
        <w:t xml:space="preserve"> occasion</w:t>
      </w:r>
      <w:r w:rsidR="00744DB7">
        <w:rPr>
          <w:rFonts w:eastAsiaTheme="minorEastAsia"/>
          <w:lang w:eastAsia="ko-KR"/>
        </w:rPr>
        <w:t>s</w:t>
      </w:r>
      <w:r w:rsidR="002B2182">
        <w:rPr>
          <w:rFonts w:eastAsiaTheme="minorEastAsia"/>
          <w:lang w:eastAsia="ko-KR"/>
        </w:rPr>
        <w:t xml:space="preserve"> </w:t>
      </w:r>
      <w:r w:rsidR="00E34CA6">
        <w:rPr>
          <w:rFonts w:eastAsiaTheme="minorEastAsia"/>
          <w:lang w:eastAsia="ko-KR"/>
        </w:rPr>
        <w:t xml:space="preserve">for </w:t>
      </w:r>
      <w:r w:rsidR="00DD2994">
        <w:rPr>
          <w:rFonts w:eastAsiaTheme="minorEastAsia"/>
          <w:lang w:eastAsia="ko-KR"/>
        </w:rPr>
        <w:t xml:space="preserve">the data burst in </w:t>
      </w:r>
      <w:r w:rsidR="00E34CA6">
        <w:rPr>
          <w:rFonts w:eastAsiaTheme="minorEastAsia"/>
          <w:lang w:eastAsia="ko-KR"/>
        </w:rPr>
        <w:t>XR.</w:t>
      </w:r>
    </w:p>
    <w:p w14:paraId="6D0E098C" w14:textId="78C7E484" w:rsidR="0040795D" w:rsidRDefault="0040795D" w:rsidP="008E345E">
      <w:pPr>
        <w:jc w:val="both"/>
        <w:rPr>
          <w:rFonts w:eastAsiaTheme="minorEastAsia"/>
          <w:lang w:eastAsia="ko-KR"/>
        </w:rPr>
      </w:pPr>
      <w:r>
        <w:rPr>
          <w:rFonts w:eastAsiaTheme="minorEastAsia"/>
          <w:lang w:eastAsia="ko-KR"/>
        </w:rPr>
        <w:t>Meanwhile</w:t>
      </w:r>
      <w:r w:rsidR="00E503EE">
        <w:rPr>
          <w:rFonts w:eastAsiaTheme="minorEastAsia"/>
          <w:lang w:eastAsia="ko-KR"/>
        </w:rPr>
        <w:t xml:space="preserve">, the </w:t>
      </w:r>
      <w:r>
        <w:rPr>
          <w:rFonts w:eastAsiaTheme="minorEastAsia"/>
          <w:lang w:eastAsia="ko-KR"/>
        </w:rPr>
        <w:t>‘M</w:t>
      </w:r>
      <w:r w:rsidR="00E503EE">
        <w:rPr>
          <w:rFonts w:eastAsiaTheme="minorEastAsia"/>
          <w:lang w:eastAsia="ko-KR"/>
        </w:rPr>
        <w:t xml:space="preserve">ulti-modal </w:t>
      </w:r>
      <w:r>
        <w:rPr>
          <w:rFonts w:eastAsiaTheme="minorEastAsia"/>
          <w:lang w:eastAsia="ko-KR"/>
        </w:rPr>
        <w:t>Data’</w:t>
      </w:r>
      <w:r w:rsidR="00E503EE">
        <w:rPr>
          <w:rFonts w:eastAsiaTheme="minorEastAsia"/>
          <w:lang w:eastAsia="ko-KR"/>
        </w:rPr>
        <w:t xml:space="preserve"> for XR can be another motivation of CG enhancement. </w:t>
      </w:r>
      <w:r w:rsidR="00896B3B">
        <w:rPr>
          <w:rFonts w:eastAsiaTheme="minorEastAsia"/>
          <w:lang w:eastAsia="ko-KR"/>
        </w:rPr>
        <w:t>When there is</w:t>
      </w:r>
      <w:r w:rsidR="00E503EE">
        <w:rPr>
          <w:rFonts w:eastAsiaTheme="minorEastAsia"/>
          <w:lang w:eastAsia="ko-KR"/>
        </w:rPr>
        <w:t xml:space="preserve"> the time-sync requi</w:t>
      </w:r>
      <w:r>
        <w:rPr>
          <w:rFonts w:eastAsiaTheme="minorEastAsia"/>
          <w:lang w:eastAsia="ko-KR"/>
        </w:rPr>
        <w:t>rement on Multi-modal data</w:t>
      </w:r>
      <w:r w:rsidR="00E503EE">
        <w:rPr>
          <w:rFonts w:eastAsiaTheme="minorEastAsia"/>
          <w:lang w:eastAsia="ko-KR"/>
        </w:rPr>
        <w:t xml:space="preserve">, the multiple types of packets generated </w:t>
      </w:r>
      <w:r w:rsidR="005F32F7">
        <w:rPr>
          <w:rFonts w:eastAsiaTheme="minorEastAsia"/>
          <w:lang w:eastAsia="ko-KR"/>
        </w:rPr>
        <w:t>a</w:t>
      </w:r>
      <w:r w:rsidR="00E503EE">
        <w:rPr>
          <w:rFonts w:eastAsiaTheme="minorEastAsia"/>
          <w:lang w:eastAsia="ko-KR"/>
        </w:rPr>
        <w:t>t the same time sh</w:t>
      </w:r>
      <w:r w:rsidR="004C565C">
        <w:rPr>
          <w:rFonts w:eastAsiaTheme="minorEastAsia"/>
          <w:lang w:eastAsia="ko-KR"/>
        </w:rPr>
        <w:t>ould be delivered within a certain</w:t>
      </w:r>
      <w:r w:rsidR="00E503EE">
        <w:rPr>
          <w:rFonts w:eastAsiaTheme="minorEastAsia"/>
          <w:lang w:eastAsia="ko-KR"/>
        </w:rPr>
        <w:t xml:space="preserve"> time window</w:t>
      </w:r>
      <w:r>
        <w:rPr>
          <w:rFonts w:eastAsiaTheme="minorEastAsia"/>
          <w:lang w:eastAsia="ko-KR"/>
        </w:rPr>
        <w:t xml:space="preserve">. If some of the packets are delivered too late, the out-synced packet will be discarded at the XR application server, which </w:t>
      </w:r>
      <w:r w:rsidR="00C15F5F">
        <w:rPr>
          <w:rFonts w:eastAsiaTheme="minorEastAsia"/>
          <w:lang w:eastAsia="ko-KR"/>
        </w:rPr>
        <w:t>means</w:t>
      </w:r>
      <w:r>
        <w:rPr>
          <w:rFonts w:eastAsiaTheme="minorEastAsia"/>
          <w:lang w:eastAsia="ko-KR"/>
        </w:rPr>
        <w:t xml:space="preserve"> the waste of radio resource. To meet the sync-requirement, the CG enhancement with multiple </w:t>
      </w:r>
      <w:proofErr w:type="spellStart"/>
      <w:proofErr w:type="gramStart"/>
      <w:r>
        <w:rPr>
          <w:rFonts w:eastAsiaTheme="minorEastAsia"/>
          <w:lang w:eastAsia="ko-KR"/>
        </w:rPr>
        <w:t>Tx</w:t>
      </w:r>
      <w:proofErr w:type="spellEnd"/>
      <w:proofErr w:type="gramEnd"/>
      <w:r>
        <w:rPr>
          <w:rFonts w:eastAsiaTheme="minorEastAsia"/>
          <w:lang w:eastAsia="ko-KR"/>
        </w:rPr>
        <w:t xml:space="preserve"> occasion</w:t>
      </w:r>
      <w:r w:rsidR="001910FF">
        <w:rPr>
          <w:rFonts w:eastAsiaTheme="minorEastAsia"/>
          <w:lang w:eastAsia="ko-KR"/>
        </w:rPr>
        <w:t>s</w:t>
      </w:r>
      <w:r>
        <w:rPr>
          <w:rFonts w:eastAsiaTheme="minorEastAsia"/>
          <w:lang w:eastAsia="ko-KR"/>
        </w:rPr>
        <w:t xml:space="preserve"> </w:t>
      </w:r>
      <w:r w:rsidR="007D729B">
        <w:rPr>
          <w:rFonts w:eastAsiaTheme="minorEastAsia"/>
          <w:lang w:eastAsia="ko-KR"/>
        </w:rPr>
        <w:t>may</w:t>
      </w:r>
      <w:r>
        <w:rPr>
          <w:rFonts w:eastAsiaTheme="minorEastAsia"/>
          <w:lang w:eastAsia="ko-KR"/>
        </w:rPr>
        <w:t xml:space="preserve"> be considered again but the multiple CG configuration</w:t>
      </w:r>
      <w:r w:rsidR="007B7D1A">
        <w:rPr>
          <w:rFonts w:eastAsiaTheme="minorEastAsia"/>
          <w:lang w:eastAsia="ko-KR"/>
        </w:rPr>
        <w:t>s</w:t>
      </w:r>
      <w:r>
        <w:rPr>
          <w:rFonts w:eastAsiaTheme="minorEastAsia"/>
          <w:lang w:eastAsia="ko-KR"/>
        </w:rPr>
        <w:t xml:space="preserve"> </w:t>
      </w:r>
      <w:r w:rsidR="007B7D1A">
        <w:rPr>
          <w:rFonts w:eastAsiaTheme="minorEastAsia"/>
          <w:lang w:eastAsia="ko-KR"/>
        </w:rPr>
        <w:t xml:space="preserve">are </w:t>
      </w:r>
      <w:r>
        <w:rPr>
          <w:rFonts w:eastAsiaTheme="minorEastAsia"/>
          <w:lang w:eastAsia="ko-KR"/>
        </w:rPr>
        <w:t xml:space="preserve">still enough as in the data burst case above. Moreover, since each </w:t>
      </w:r>
      <w:r w:rsidR="00491C32">
        <w:rPr>
          <w:rFonts w:eastAsiaTheme="minorEastAsia"/>
          <w:lang w:eastAsia="ko-KR"/>
        </w:rPr>
        <w:t xml:space="preserve">single </w:t>
      </w:r>
      <w:r>
        <w:rPr>
          <w:rFonts w:eastAsiaTheme="minorEastAsia"/>
          <w:lang w:eastAsia="ko-KR"/>
        </w:rPr>
        <w:t xml:space="preserve">modal data can have different characteristics (e.g., </w:t>
      </w:r>
      <w:r w:rsidRPr="00A474AF">
        <w:t>periodicity</w:t>
      </w:r>
      <w:r>
        <w:t xml:space="preserve">, size, </w:t>
      </w:r>
      <w:proofErr w:type="gramStart"/>
      <w:r>
        <w:t>jitter, …)</w:t>
      </w:r>
      <w:proofErr w:type="gramEnd"/>
      <w:r>
        <w:t xml:space="preserve">, </w:t>
      </w:r>
      <w:r w:rsidR="001910FF">
        <w:t>the use of</w:t>
      </w:r>
      <w:r>
        <w:t xml:space="preserve"> multiple CG configurations seem better to meet the different requirement</w:t>
      </w:r>
      <w:r w:rsidR="00597A1C">
        <w:t>s</w:t>
      </w:r>
      <w:r>
        <w:t xml:space="preserve"> </w:t>
      </w:r>
      <w:r w:rsidR="00597A1C">
        <w:t xml:space="preserve">of each </w:t>
      </w:r>
      <w:r w:rsidR="00154F21">
        <w:t>modal data</w:t>
      </w:r>
      <w:r>
        <w:t xml:space="preserve">. </w:t>
      </w:r>
    </w:p>
    <w:p w14:paraId="4E91302D" w14:textId="227C3B9A" w:rsidR="0040795D" w:rsidRDefault="0040795D" w:rsidP="0040795D">
      <w:pPr>
        <w:rPr>
          <w:b/>
          <w:bCs/>
        </w:rPr>
      </w:pPr>
      <w:r>
        <w:rPr>
          <w:b/>
          <w:bCs/>
        </w:rPr>
        <w:t>Observation 1: The Burst</w:t>
      </w:r>
      <w:r w:rsidR="00044334">
        <w:rPr>
          <w:b/>
          <w:bCs/>
        </w:rPr>
        <w:t>/Multi-modal Data for</w:t>
      </w:r>
      <w:r w:rsidR="00551047">
        <w:rPr>
          <w:b/>
          <w:bCs/>
        </w:rPr>
        <w:t xml:space="preserve"> </w:t>
      </w:r>
      <w:r w:rsidR="004107D0">
        <w:rPr>
          <w:b/>
          <w:bCs/>
        </w:rPr>
        <w:t>XR can be handled by the existing CG mechanism. (i.e., by using multiple CG configurations.)</w:t>
      </w:r>
    </w:p>
    <w:p w14:paraId="32F212FA" w14:textId="77777777" w:rsidR="009B0B63" w:rsidRDefault="009B0B63" w:rsidP="009B0B63">
      <w:pPr>
        <w:rPr>
          <w:rFonts w:eastAsiaTheme="minorEastAsia"/>
          <w:lang w:eastAsia="ko-KR"/>
        </w:rPr>
      </w:pPr>
      <w:r>
        <w:rPr>
          <w:rFonts w:eastAsiaTheme="minorEastAsia" w:hint="eastAsia"/>
          <w:lang w:eastAsia="ko-KR"/>
        </w:rPr>
        <w:t xml:space="preserve">Based on the above observation, we </w:t>
      </w:r>
      <w:r>
        <w:rPr>
          <w:rFonts w:eastAsiaTheme="minorEastAsia"/>
          <w:lang w:eastAsia="ko-KR"/>
        </w:rPr>
        <w:t>would</w:t>
      </w:r>
      <w:r>
        <w:rPr>
          <w:rFonts w:eastAsiaTheme="minorEastAsia" w:hint="eastAsia"/>
          <w:lang w:eastAsia="ko-KR"/>
        </w:rPr>
        <w:t xml:space="preserve"> like to propose the following.</w:t>
      </w:r>
    </w:p>
    <w:p w14:paraId="0BCED87D" w14:textId="77777777" w:rsidR="009B0B63" w:rsidRPr="00F763CE" w:rsidRDefault="009B0B63" w:rsidP="009B0B63">
      <w:pPr>
        <w:rPr>
          <w:b/>
          <w:bCs/>
        </w:rPr>
      </w:pPr>
      <w:r>
        <w:rPr>
          <w:b/>
          <w:bCs/>
        </w:rPr>
        <w:t xml:space="preserve">Proposal 1: </w:t>
      </w:r>
      <w:r w:rsidRPr="00166E22">
        <w:rPr>
          <w:b/>
          <w:bCs/>
        </w:rPr>
        <w:t xml:space="preserve">RAN2 is </w:t>
      </w:r>
      <w:r>
        <w:rPr>
          <w:b/>
          <w:bCs/>
        </w:rPr>
        <w:t xml:space="preserve">kindly </w:t>
      </w:r>
      <w:r w:rsidRPr="00166E22">
        <w:rPr>
          <w:b/>
          <w:bCs/>
        </w:rPr>
        <w:t xml:space="preserve">asked to </w:t>
      </w:r>
      <w:r>
        <w:rPr>
          <w:b/>
          <w:bCs/>
        </w:rPr>
        <w:t>confirm that the current CG configuration</w:t>
      </w:r>
      <w:r w:rsidR="006D57BB">
        <w:rPr>
          <w:b/>
          <w:bCs/>
        </w:rPr>
        <w:t>s</w:t>
      </w:r>
      <w:r>
        <w:rPr>
          <w:b/>
          <w:bCs/>
        </w:rPr>
        <w:t xml:space="preserve"> can be reused for UL XR traffic.</w:t>
      </w:r>
    </w:p>
    <w:p w14:paraId="1953FAD2" w14:textId="336A1DB8" w:rsidR="00E503EE" w:rsidRDefault="004107D0" w:rsidP="008E345E">
      <w:pPr>
        <w:jc w:val="both"/>
        <w:rPr>
          <w:rFonts w:eastAsiaTheme="minorEastAsia"/>
          <w:lang w:eastAsia="ko-KR"/>
        </w:rPr>
      </w:pPr>
      <w:r>
        <w:rPr>
          <w:rFonts w:eastAsiaTheme="minorEastAsia" w:hint="eastAsia"/>
          <w:lang w:eastAsia="ko-KR"/>
        </w:rPr>
        <w:t xml:space="preserve">When </w:t>
      </w:r>
      <w:r>
        <w:rPr>
          <w:rFonts w:eastAsiaTheme="minorEastAsia"/>
          <w:lang w:eastAsia="ko-KR"/>
        </w:rPr>
        <w:t xml:space="preserve">we assume that </w:t>
      </w:r>
      <w:r>
        <w:rPr>
          <w:rFonts w:eastAsiaTheme="minorEastAsia" w:hint="eastAsia"/>
          <w:lang w:eastAsia="ko-KR"/>
        </w:rPr>
        <w:t>the multiple CG configurations</w:t>
      </w:r>
      <w:r>
        <w:rPr>
          <w:rFonts w:eastAsiaTheme="minorEastAsia"/>
          <w:lang w:eastAsia="ko-KR"/>
        </w:rPr>
        <w:t xml:space="preserve"> are used</w:t>
      </w:r>
      <w:r>
        <w:rPr>
          <w:rFonts w:eastAsiaTheme="minorEastAsia" w:hint="eastAsia"/>
          <w:lang w:eastAsia="ko-KR"/>
        </w:rPr>
        <w:t xml:space="preserve"> </w:t>
      </w:r>
      <w:r>
        <w:rPr>
          <w:rFonts w:eastAsiaTheme="minorEastAsia"/>
          <w:lang w:eastAsia="ko-KR"/>
        </w:rPr>
        <w:t>for</w:t>
      </w:r>
      <w:r>
        <w:rPr>
          <w:rFonts w:eastAsiaTheme="minorEastAsia" w:hint="eastAsia"/>
          <w:lang w:eastAsia="ko-KR"/>
        </w:rPr>
        <w:t xml:space="preserve"> </w:t>
      </w:r>
      <w:r w:rsidR="008209DA">
        <w:rPr>
          <w:rFonts w:eastAsiaTheme="minorEastAsia"/>
          <w:lang w:eastAsia="ko-KR"/>
        </w:rPr>
        <w:t xml:space="preserve">UL </w:t>
      </w:r>
      <w:r>
        <w:rPr>
          <w:rFonts w:eastAsiaTheme="minorEastAsia" w:hint="eastAsia"/>
          <w:lang w:eastAsia="ko-KR"/>
        </w:rPr>
        <w:t>XR traffic,</w:t>
      </w:r>
      <w:r>
        <w:rPr>
          <w:rFonts w:eastAsiaTheme="minorEastAsia"/>
          <w:lang w:eastAsia="ko-KR"/>
        </w:rPr>
        <w:t xml:space="preserve"> the following issue is how the </w:t>
      </w:r>
      <w:proofErr w:type="spellStart"/>
      <w:r>
        <w:rPr>
          <w:rFonts w:eastAsiaTheme="minorEastAsia"/>
          <w:lang w:eastAsia="ko-KR"/>
        </w:rPr>
        <w:t>gNB</w:t>
      </w:r>
      <w:proofErr w:type="spellEnd"/>
      <w:r>
        <w:rPr>
          <w:rFonts w:eastAsiaTheme="minorEastAsia"/>
          <w:lang w:eastAsia="ko-KR"/>
        </w:rPr>
        <w:t xml:space="preserve"> can make the proper CG configurations considering the characteristics of UL XR traffic. In the legacy system, the </w:t>
      </w:r>
      <w:proofErr w:type="spellStart"/>
      <w:r>
        <w:rPr>
          <w:rFonts w:eastAsiaTheme="minorEastAsia"/>
          <w:lang w:eastAsia="ko-KR"/>
        </w:rPr>
        <w:t>gNB</w:t>
      </w:r>
      <w:proofErr w:type="spellEnd"/>
      <w:r>
        <w:rPr>
          <w:rFonts w:eastAsiaTheme="minorEastAsia"/>
          <w:lang w:eastAsia="ko-KR"/>
        </w:rPr>
        <w:t xml:space="preserve"> can determine the proper CG configuration</w:t>
      </w:r>
      <w:r w:rsidR="00744DB7">
        <w:rPr>
          <w:rFonts w:eastAsiaTheme="minorEastAsia"/>
          <w:lang w:eastAsia="ko-KR"/>
        </w:rPr>
        <w:t>s</w:t>
      </w:r>
      <w:r>
        <w:rPr>
          <w:rFonts w:eastAsiaTheme="minorEastAsia"/>
          <w:lang w:eastAsia="ko-KR"/>
        </w:rPr>
        <w:t xml:space="preserve"> based on some assistant information from the CN. For example, in case of </w:t>
      </w:r>
      <w:proofErr w:type="spellStart"/>
      <w:r>
        <w:rPr>
          <w:rFonts w:eastAsiaTheme="minorEastAsia"/>
          <w:lang w:eastAsia="ko-KR"/>
        </w:rPr>
        <w:t>VoLTE</w:t>
      </w:r>
      <w:proofErr w:type="spellEnd"/>
      <w:r>
        <w:rPr>
          <w:rFonts w:eastAsiaTheme="minorEastAsia"/>
          <w:lang w:eastAsia="ko-KR"/>
        </w:rPr>
        <w:t xml:space="preserve"> service, the </w:t>
      </w:r>
      <w:proofErr w:type="spellStart"/>
      <w:r>
        <w:rPr>
          <w:rFonts w:eastAsiaTheme="minorEastAsia"/>
          <w:lang w:eastAsia="ko-KR"/>
        </w:rPr>
        <w:t>QoS</w:t>
      </w:r>
      <w:proofErr w:type="spellEnd"/>
      <w:r>
        <w:rPr>
          <w:rFonts w:eastAsiaTheme="minorEastAsia"/>
          <w:lang w:eastAsia="ko-KR"/>
        </w:rPr>
        <w:t xml:space="preserve"> requirement (e.g., delay, </w:t>
      </w:r>
      <w:proofErr w:type="gramStart"/>
      <w:r>
        <w:rPr>
          <w:rFonts w:eastAsiaTheme="minorEastAsia"/>
          <w:lang w:eastAsia="ko-KR"/>
        </w:rPr>
        <w:t>reliability, …)</w:t>
      </w:r>
      <w:proofErr w:type="gramEnd"/>
      <w:r>
        <w:rPr>
          <w:rFonts w:eastAsiaTheme="minorEastAsia"/>
          <w:lang w:eastAsia="ko-KR"/>
        </w:rPr>
        <w:t xml:space="preserve"> and </w:t>
      </w:r>
      <w:r w:rsidR="00F443C4">
        <w:rPr>
          <w:rFonts w:eastAsiaTheme="minorEastAsia"/>
          <w:lang w:eastAsia="ko-KR"/>
        </w:rPr>
        <w:t xml:space="preserve">the </w:t>
      </w:r>
      <w:r>
        <w:rPr>
          <w:rFonts w:eastAsiaTheme="minorEastAsia"/>
          <w:lang w:eastAsia="ko-KR"/>
        </w:rPr>
        <w:t>traffic characteristics</w:t>
      </w:r>
      <w:r w:rsidR="002D12B0">
        <w:rPr>
          <w:rFonts w:eastAsiaTheme="minorEastAsia"/>
          <w:lang w:eastAsia="ko-KR"/>
        </w:rPr>
        <w:t xml:space="preserve"> </w:t>
      </w:r>
      <w:r>
        <w:rPr>
          <w:rFonts w:eastAsiaTheme="minorEastAsia"/>
          <w:lang w:eastAsia="ko-KR"/>
        </w:rPr>
        <w:t xml:space="preserve">(e.g., packet size, periodicity, …) of UL traffic is static with the service scenario and thus the CN can provide those information for the </w:t>
      </w:r>
      <w:proofErr w:type="spellStart"/>
      <w:r>
        <w:rPr>
          <w:rFonts w:eastAsiaTheme="minorEastAsia"/>
          <w:lang w:eastAsia="ko-KR"/>
        </w:rPr>
        <w:t>gNB</w:t>
      </w:r>
      <w:proofErr w:type="spellEnd"/>
      <w:r>
        <w:rPr>
          <w:rFonts w:eastAsiaTheme="minorEastAsia"/>
          <w:lang w:eastAsia="ko-KR"/>
        </w:rPr>
        <w:t xml:space="preserve">. However, in case of XR service, the situation </w:t>
      </w:r>
      <w:r w:rsidR="002D12B0">
        <w:rPr>
          <w:rFonts w:eastAsiaTheme="minorEastAsia"/>
          <w:lang w:eastAsia="ko-KR"/>
        </w:rPr>
        <w:t>is</w:t>
      </w:r>
      <w:r>
        <w:rPr>
          <w:rFonts w:eastAsiaTheme="minorEastAsia"/>
          <w:lang w:eastAsia="ko-KR"/>
        </w:rPr>
        <w:t xml:space="preserve"> different since there can be various types of UL traffic (e.g., multi-modal traffic)</w:t>
      </w:r>
      <w:r w:rsidR="00252B9E">
        <w:rPr>
          <w:rFonts w:eastAsiaTheme="minorEastAsia"/>
          <w:lang w:eastAsia="ko-KR"/>
        </w:rPr>
        <w:t xml:space="preserve"> for </w:t>
      </w:r>
      <w:r>
        <w:rPr>
          <w:rFonts w:eastAsiaTheme="minorEastAsia"/>
          <w:lang w:eastAsia="ko-KR"/>
        </w:rPr>
        <w:t xml:space="preserve">XR service and the </w:t>
      </w:r>
      <w:proofErr w:type="spellStart"/>
      <w:r>
        <w:rPr>
          <w:rFonts w:eastAsiaTheme="minorEastAsia"/>
          <w:lang w:eastAsia="ko-KR"/>
        </w:rPr>
        <w:t>QoS</w:t>
      </w:r>
      <w:proofErr w:type="spellEnd"/>
      <w:r>
        <w:rPr>
          <w:rFonts w:eastAsiaTheme="minorEastAsia"/>
          <w:lang w:eastAsia="ko-KR"/>
        </w:rPr>
        <w:t xml:space="preserve"> requirement/characteristics of the UL </w:t>
      </w:r>
      <w:r w:rsidR="00475828">
        <w:rPr>
          <w:rFonts w:eastAsiaTheme="minorEastAsia"/>
          <w:lang w:eastAsia="ko-KR"/>
        </w:rPr>
        <w:t xml:space="preserve">XR </w:t>
      </w:r>
      <w:r>
        <w:rPr>
          <w:rFonts w:eastAsiaTheme="minorEastAsia"/>
          <w:lang w:eastAsia="ko-KR"/>
        </w:rPr>
        <w:t xml:space="preserve">traffic can </w:t>
      </w:r>
      <w:r w:rsidR="00F443C4">
        <w:rPr>
          <w:rFonts w:eastAsiaTheme="minorEastAsia"/>
          <w:lang w:eastAsia="ko-KR"/>
        </w:rPr>
        <w:t>vary over time. For example, a single</w:t>
      </w:r>
      <w:r>
        <w:rPr>
          <w:rFonts w:eastAsiaTheme="minorEastAsia"/>
          <w:lang w:eastAsia="ko-KR"/>
        </w:rPr>
        <w:t xml:space="preserve"> XR user can use multiple XR devices (e.g., smart phone, watch, glass, sensors, …) together for the same XR service and the setting of each device (e.g., sampling rate, video quality, on/off, …) can be changed manually/automatically by the user/XR application. </w:t>
      </w:r>
      <w:r w:rsidR="00F443C4">
        <w:rPr>
          <w:rFonts w:eastAsiaTheme="minorEastAsia"/>
          <w:lang w:eastAsia="ko-KR"/>
        </w:rPr>
        <w:t>When we consider this kind of scenario, it seems impossible for</w:t>
      </w:r>
      <w:r w:rsidR="00324C46">
        <w:rPr>
          <w:rFonts w:eastAsiaTheme="minorEastAsia"/>
          <w:lang w:eastAsia="ko-KR"/>
        </w:rPr>
        <w:t xml:space="preserve"> the CN to provide the assistance</w:t>
      </w:r>
      <w:r w:rsidR="00F443C4">
        <w:rPr>
          <w:rFonts w:eastAsiaTheme="minorEastAsia"/>
          <w:lang w:eastAsia="ko-KR"/>
        </w:rPr>
        <w:t xml:space="preserve"> information on UL traffic for the </w:t>
      </w:r>
      <w:proofErr w:type="spellStart"/>
      <w:r w:rsidR="00F443C4">
        <w:rPr>
          <w:rFonts w:eastAsiaTheme="minorEastAsia"/>
          <w:lang w:eastAsia="ko-KR"/>
        </w:rPr>
        <w:t>gNB</w:t>
      </w:r>
      <w:proofErr w:type="spellEnd"/>
      <w:r w:rsidR="00F443C4">
        <w:rPr>
          <w:rFonts w:eastAsiaTheme="minorEastAsia"/>
          <w:lang w:eastAsia="ko-KR"/>
        </w:rPr>
        <w:t xml:space="preserve"> as before and </w:t>
      </w:r>
      <w:r w:rsidR="008209DA">
        <w:rPr>
          <w:rFonts w:eastAsiaTheme="minorEastAsia"/>
          <w:lang w:eastAsia="ko-KR"/>
        </w:rPr>
        <w:t>we can see</w:t>
      </w:r>
      <w:r w:rsidR="00F443C4">
        <w:rPr>
          <w:rFonts w:eastAsiaTheme="minorEastAsia"/>
          <w:lang w:eastAsia="ko-KR"/>
        </w:rPr>
        <w:t xml:space="preserve"> the need of some assistant </w:t>
      </w:r>
      <w:r w:rsidR="002D12B0">
        <w:rPr>
          <w:rFonts w:eastAsiaTheme="minorEastAsia"/>
          <w:lang w:eastAsia="ko-KR"/>
        </w:rPr>
        <w:t xml:space="preserve">information </w:t>
      </w:r>
      <w:r w:rsidR="00F443C4">
        <w:rPr>
          <w:rFonts w:eastAsiaTheme="minorEastAsia"/>
          <w:lang w:eastAsia="ko-KR"/>
        </w:rPr>
        <w:t xml:space="preserve">from the UE to help the </w:t>
      </w:r>
      <w:proofErr w:type="spellStart"/>
      <w:r w:rsidR="00F443C4">
        <w:rPr>
          <w:rFonts w:eastAsiaTheme="minorEastAsia"/>
          <w:lang w:eastAsia="ko-KR"/>
        </w:rPr>
        <w:t>gNB</w:t>
      </w:r>
      <w:proofErr w:type="spellEnd"/>
      <w:r w:rsidR="00F443C4">
        <w:rPr>
          <w:rFonts w:eastAsiaTheme="minorEastAsia"/>
          <w:lang w:eastAsia="ko-KR"/>
        </w:rPr>
        <w:t xml:space="preserve"> figure out the proper CG configuration</w:t>
      </w:r>
      <w:r w:rsidR="00744DB7">
        <w:rPr>
          <w:rFonts w:eastAsiaTheme="minorEastAsia"/>
          <w:lang w:eastAsia="ko-KR"/>
        </w:rPr>
        <w:t>s</w:t>
      </w:r>
      <w:r w:rsidR="00F443C4">
        <w:rPr>
          <w:rFonts w:eastAsiaTheme="minorEastAsia"/>
          <w:lang w:eastAsia="ko-KR"/>
        </w:rPr>
        <w:t xml:space="preserve"> for UL XR traffic.</w:t>
      </w:r>
      <w:r w:rsidR="002D12B0" w:rsidRPr="002D12B0">
        <w:rPr>
          <w:rFonts w:eastAsiaTheme="minorEastAsia"/>
          <w:lang w:eastAsia="ko-KR"/>
        </w:rPr>
        <w:t xml:space="preserve"> </w:t>
      </w:r>
      <w:r w:rsidR="002D12B0">
        <w:rPr>
          <w:rFonts w:eastAsiaTheme="minorEastAsia"/>
          <w:lang w:eastAsia="ko-KR"/>
        </w:rPr>
        <w:t>UE Assistance Information</w:t>
      </w:r>
      <w:r w:rsidR="002D12B0">
        <w:rPr>
          <w:rFonts w:eastAsiaTheme="minorEastAsia" w:hint="eastAsia"/>
          <w:lang w:eastAsia="ko-KR"/>
        </w:rPr>
        <w:t xml:space="preserve"> has been used to indicate UE</w:t>
      </w:r>
      <w:r w:rsidR="002D12B0">
        <w:rPr>
          <w:rFonts w:eastAsiaTheme="minorEastAsia"/>
          <w:lang w:eastAsia="ko-KR"/>
        </w:rPr>
        <w:t xml:space="preserve">’s information which is not clearly known to </w:t>
      </w:r>
      <w:proofErr w:type="spellStart"/>
      <w:r w:rsidR="002D12B0">
        <w:rPr>
          <w:rFonts w:eastAsiaTheme="minorEastAsia"/>
          <w:lang w:eastAsia="ko-KR"/>
        </w:rPr>
        <w:t>gNB</w:t>
      </w:r>
      <w:proofErr w:type="spellEnd"/>
      <w:r w:rsidR="002D12B0">
        <w:rPr>
          <w:rFonts w:eastAsiaTheme="minorEastAsia"/>
          <w:lang w:eastAsia="ko-KR"/>
        </w:rPr>
        <w:t>, so an enhancement of this message seems needed.</w:t>
      </w:r>
    </w:p>
    <w:p w14:paraId="45CA01BC" w14:textId="3FF58A98" w:rsidR="00F443C4" w:rsidRDefault="009648F9" w:rsidP="00F443C4">
      <w:pPr>
        <w:rPr>
          <w:rFonts w:eastAsiaTheme="minorEastAsia"/>
          <w:lang w:eastAsia="ko-KR"/>
        </w:rPr>
      </w:pPr>
      <w:r>
        <w:rPr>
          <w:b/>
          <w:bCs/>
        </w:rPr>
        <w:t>Observation 2</w:t>
      </w:r>
      <w:r w:rsidR="00F443C4">
        <w:rPr>
          <w:b/>
          <w:bCs/>
        </w:rPr>
        <w:t xml:space="preserve">: </w:t>
      </w:r>
      <w:r>
        <w:rPr>
          <w:b/>
          <w:bCs/>
        </w:rPr>
        <w:t>T</w:t>
      </w:r>
      <w:r w:rsidR="00F443C4">
        <w:rPr>
          <w:b/>
          <w:bCs/>
        </w:rPr>
        <w:t xml:space="preserve">he characteristics of UL </w:t>
      </w:r>
      <w:r>
        <w:rPr>
          <w:b/>
          <w:bCs/>
        </w:rPr>
        <w:t xml:space="preserve">XR traffic </w:t>
      </w:r>
      <w:r w:rsidR="00377FD0">
        <w:rPr>
          <w:b/>
          <w:bCs/>
        </w:rPr>
        <w:t xml:space="preserve">can </w:t>
      </w:r>
      <w:r w:rsidR="00324C46">
        <w:rPr>
          <w:b/>
          <w:bCs/>
        </w:rPr>
        <w:t>change dynamically</w:t>
      </w:r>
      <w:r w:rsidR="00377FD0">
        <w:rPr>
          <w:b/>
          <w:bCs/>
        </w:rPr>
        <w:t xml:space="preserve"> at the UE side</w:t>
      </w:r>
      <w:r>
        <w:rPr>
          <w:b/>
          <w:bCs/>
        </w:rPr>
        <w:t xml:space="preserve"> and</w:t>
      </w:r>
      <w:r w:rsidR="00377FD0">
        <w:rPr>
          <w:b/>
          <w:bCs/>
        </w:rPr>
        <w:t xml:space="preserve"> thus</w:t>
      </w:r>
      <w:r w:rsidR="008209DA">
        <w:rPr>
          <w:b/>
          <w:bCs/>
        </w:rPr>
        <w:t xml:space="preserve"> </w:t>
      </w:r>
      <w:r w:rsidR="00324C46">
        <w:rPr>
          <w:b/>
          <w:bCs/>
        </w:rPr>
        <w:t>some assistance information</w:t>
      </w:r>
      <w:r>
        <w:rPr>
          <w:b/>
          <w:bCs/>
        </w:rPr>
        <w:t xml:space="preserve"> from the UE </w:t>
      </w:r>
      <w:r w:rsidR="008209DA">
        <w:rPr>
          <w:b/>
          <w:bCs/>
        </w:rPr>
        <w:t>seem n</w:t>
      </w:r>
      <w:r w:rsidR="00744DB7">
        <w:rPr>
          <w:b/>
          <w:bCs/>
        </w:rPr>
        <w:t>ecessary</w:t>
      </w:r>
      <w:r w:rsidR="008209DA">
        <w:rPr>
          <w:b/>
          <w:bCs/>
        </w:rPr>
        <w:t xml:space="preserve"> to help </w:t>
      </w:r>
      <w:r>
        <w:rPr>
          <w:b/>
          <w:bCs/>
        </w:rPr>
        <w:t xml:space="preserve">the </w:t>
      </w:r>
      <w:proofErr w:type="spellStart"/>
      <w:r>
        <w:rPr>
          <w:b/>
          <w:bCs/>
        </w:rPr>
        <w:t>gNB</w:t>
      </w:r>
      <w:proofErr w:type="spellEnd"/>
      <w:r>
        <w:rPr>
          <w:b/>
          <w:bCs/>
        </w:rPr>
        <w:t xml:space="preserve"> make the proper CG configuration for UL XR traffic.</w:t>
      </w:r>
    </w:p>
    <w:p w14:paraId="71B17305" w14:textId="12933C6C" w:rsidR="00E503EE" w:rsidRDefault="008209DA" w:rsidP="00B2129D">
      <w:pPr>
        <w:rPr>
          <w:rFonts w:eastAsiaTheme="minorEastAsia"/>
          <w:lang w:eastAsia="ko-KR"/>
        </w:rPr>
      </w:pPr>
      <w:r>
        <w:rPr>
          <w:rFonts w:eastAsiaTheme="minorEastAsia" w:hint="eastAsia"/>
          <w:lang w:eastAsia="ko-KR"/>
        </w:rPr>
        <w:t xml:space="preserve">Based on the above observation, we </w:t>
      </w:r>
      <w:r>
        <w:rPr>
          <w:rFonts w:eastAsiaTheme="minorEastAsia"/>
          <w:lang w:eastAsia="ko-KR"/>
        </w:rPr>
        <w:t>would</w:t>
      </w:r>
      <w:r>
        <w:rPr>
          <w:rFonts w:eastAsiaTheme="minorEastAsia" w:hint="eastAsia"/>
          <w:lang w:eastAsia="ko-KR"/>
        </w:rPr>
        <w:t xml:space="preserve"> like to propose the following.</w:t>
      </w:r>
    </w:p>
    <w:p w14:paraId="3F966BF8" w14:textId="173786AD" w:rsidR="00AE762B" w:rsidRPr="00F763CE" w:rsidRDefault="000728EA" w:rsidP="00DB528F">
      <w:pPr>
        <w:rPr>
          <w:b/>
          <w:bCs/>
        </w:rPr>
      </w:pPr>
      <w:r>
        <w:rPr>
          <w:b/>
          <w:bCs/>
        </w:rPr>
        <w:t xml:space="preserve">Proposal </w:t>
      </w:r>
      <w:r w:rsidR="009B0B63">
        <w:rPr>
          <w:b/>
          <w:bCs/>
        </w:rPr>
        <w:t>2</w:t>
      </w:r>
      <w:r>
        <w:rPr>
          <w:b/>
          <w:bCs/>
        </w:rPr>
        <w:t xml:space="preserve">: </w:t>
      </w:r>
      <w:r w:rsidR="00166E22" w:rsidRPr="00166E22">
        <w:rPr>
          <w:b/>
          <w:bCs/>
        </w:rPr>
        <w:t xml:space="preserve">RAN2 is </w:t>
      </w:r>
      <w:r w:rsidR="008209DA">
        <w:rPr>
          <w:b/>
          <w:bCs/>
        </w:rPr>
        <w:t xml:space="preserve">kindly </w:t>
      </w:r>
      <w:r w:rsidR="00166E22" w:rsidRPr="00166E22">
        <w:rPr>
          <w:b/>
          <w:bCs/>
        </w:rPr>
        <w:t xml:space="preserve">asked to discuss </w:t>
      </w:r>
      <w:r w:rsidR="00324C46">
        <w:rPr>
          <w:b/>
          <w:bCs/>
        </w:rPr>
        <w:t>potential enhancement of</w:t>
      </w:r>
      <w:r w:rsidR="008209DA">
        <w:rPr>
          <w:b/>
          <w:bCs/>
        </w:rPr>
        <w:t xml:space="preserve"> UAI to provide </w:t>
      </w:r>
      <w:r w:rsidR="00324C46">
        <w:rPr>
          <w:b/>
          <w:bCs/>
        </w:rPr>
        <w:t>some assistance</w:t>
      </w:r>
      <w:r w:rsidR="00475828">
        <w:rPr>
          <w:b/>
          <w:bCs/>
        </w:rPr>
        <w:t xml:space="preserve"> information</w:t>
      </w:r>
      <w:r w:rsidR="00C978FA">
        <w:rPr>
          <w:b/>
          <w:bCs/>
        </w:rPr>
        <w:t xml:space="preserve"> on UL XR traffic</w:t>
      </w:r>
      <w:r w:rsidR="008209DA">
        <w:rPr>
          <w:b/>
          <w:bCs/>
        </w:rPr>
        <w:t xml:space="preserve"> for</w:t>
      </w:r>
      <w:r w:rsidR="00324C46">
        <w:rPr>
          <w:b/>
          <w:bCs/>
        </w:rPr>
        <w:t xml:space="preserve"> proper CG configurations by</w:t>
      </w:r>
      <w:bookmarkStart w:id="4" w:name="_GoBack"/>
      <w:bookmarkEnd w:id="4"/>
      <w:r w:rsidR="008209DA">
        <w:rPr>
          <w:b/>
          <w:bCs/>
        </w:rPr>
        <w:t xml:space="preserve"> the </w:t>
      </w:r>
      <w:proofErr w:type="spellStart"/>
      <w:r w:rsidR="008209DA">
        <w:rPr>
          <w:b/>
          <w:bCs/>
        </w:rPr>
        <w:t>gNB</w:t>
      </w:r>
      <w:proofErr w:type="spellEnd"/>
      <w:r w:rsidR="008209DA">
        <w:rPr>
          <w:b/>
          <w:bCs/>
        </w:rPr>
        <w:t>.</w:t>
      </w:r>
    </w:p>
    <w:bookmarkEnd w:id="2"/>
    <w:bookmarkEnd w:id="3"/>
    <w:p w14:paraId="08B8EB54" w14:textId="77777777" w:rsidR="00463669" w:rsidRDefault="00463669" w:rsidP="00463669">
      <w:pPr>
        <w:pStyle w:val="1"/>
        <w:rPr>
          <w:rFonts w:eastAsia="SimSun"/>
          <w:sz w:val="32"/>
          <w:lang w:eastAsia="zh-CN"/>
        </w:rPr>
      </w:pPr>
      <w:r>
        <w:rPr>
          <w:rFonts w:eastAsia="SimSun"/>
          <w:sz w:val="32"/>
          <w:lang w:eastAsia="zh-CN"/>
        </w:rPr>
        <w:t>Conclusion</w:t>
      </w:r>
    </w:p>
    <w:p w14:paraId="3928AE03" w14:textId="77777777" w:rsidR="00463669" w:rsidRDefault="00463669" w:rsidP="00463669">
      <w:pPr>
        <w:rPr>
          <w:rFonts w:eastAsia="SimSun"/>
          <w:kern w:val="2"/>
          <w:szCs w:val="22"/>
        </w:rPr>
      </w:pPr>
      <w:bookmarkStart w:id="5" w:name="OLE_LINK3"/>
      <w:r>
        <w:rPr>
          <w:rFonts w:eastAsia="SimSun"/>
          <w:kern w:val="2"/>
          <w:szCs w:val="22"/>
        </w:rPr>
        <w:t>Based on the discussion above, we have the following</w:t>
      </w:r>
      <w:r w:rsidR="0036689B">
        <w:rPr>
          <w:rFonts w:eastAsia="SimSun"/>
          <w:kern w:val="2"/>
          <w:szCs w:val="22"/>
        </w:rPr>
        <w:t xml:space="preserve"> observations and</w:t>
      </w:r>
      <w:r w:rsidR="00FB109B">
        <w:rPr>
          <w:rFonts w:eastAsia="SimSun"/>
          <w:kern w:val="2"/>
          <w:szCs w:val="22"/>
        </w:rPr>
        <w:t xml:space="preserve"> </w:t>
      </w:r>
      <w:r>
        <w:rPr>
          <w:rFonts w:eastAsia="SimSun"/>
          <w:kern w:val="2"/>
          <w:szCs w:val="22"/>
        </w:rPr>
        <w:t>proposals:</w:t>
      </w:r>
    </w:p>
    <w:bookmarkEnd w:id="5"/>
    <w:p w14:paraId="68A88147" w14:textId="0D4CDC08" w:rsidR="002C371D" w:rsidRDefault="00744DB7" w:rsidP="002C371D">
      <w:pPr>
        <w:rPr>
          <w:b/>
          <w:bCs/>
        </w:rPr>
      </w:pPr>
      <w:r>
        <w:rPr>
          <w:b/>
          <w:bCs/>
        </w:rPr>
        <w:t>Observation 1: The Burst</w:t>
      </w:r>
      <w:r w:rsidR="002C371D">
        <w:rPr>
          <w:b/>
          <w:bCs/>
        </w:rPr>
        <w:t>/Multi-modal Data for XR can be handled by the existing CG mechanism. (i.e., by using multiple CG configurations.)</w:t>
      </w:r>
    </w:p>
    <w:p w14:paraId="237478FB" w14:textId="77777777" w:rsidR="009B0B63" w:rsidRPr="00F763CE" w:rsidRDefault="009B0B63" w:rsidP="009B0B63">
      <w:pPr>
        <w:rPr>
          <w:b/>
          <w:bCs/>
        </w:rPr>
      </w:pPr>
      <w:r>
        <w:rPr>
          <w:b/>
          <w:bCs/>
        </w:rPr>
        <w:t xml:space="preserve">Proposal 1: </w:t>
      </w:r>
      <w:r w:rsidRPr="00166E22">
        <w:rPr>
          <w:b/>
          <w:bCs/>
        </w:rPr>
        <w:t xml:space="preserve">RAN2 is </w:t>
      </w:r>
      <w:r>
        <w:rPr>
          <w:b/>
          <w:bCs/>
        </w:rPr>
        <w:t xml:space="preserve">kindly </w:t>
      </w:r>
      <w:r w:rsidRPr="00166E22">
        <w:rPr>
          <w:b/>
          <w:bCs/>
        </w:rPr>
        <w:t xml:space="preserve">asked to </w:t>
      </w:r>
      <w:r>
        <w:rPr>
          <w:b/>
          <w:bCs/>
        </w:rPr>
        <w:t>confirm that the current CG configuration</w:t>
      </w:r>
      <w:r w:rsidR="006D57BB">
        <w:rPr>
          <w:b/>
          <w:bCs/>
        </w:rPr>
        <w:t>s</w:t>
      </w:r>
      <w:r>
        <w:rPr>
          <w:b/>
          <w:bCs/>
        </w:rPr>
        <w:t xml:space="preserve"> can be reused for UL XR traffic.</w:t>
      </w:r>
    </w:p>
    <w:p w14:paraId="4651F625" w14:textId="48A17AFB" w:rsidR="002C371D" w:rsidRDefault="002C371D" w:rsidP="002C371D">
      <w:pPr>
        <w:rPr>
          <w:rFonts w:eastAsiaTheme="minorEastAsia"/>
          <w:lang w:eastAsia="ko-KR"/>
        </w:rPr>
      </w:pPr>
      <w:r>
        <w:rPr>
          <w:b/>
          <w:bCs/>
        </w:rPr>
        <w:t xml:space="preserve">Observation 2: The characteristics of UL XR traffic can be changed at the UE side and thus some assistant data from the UE seem </w:t>
      </w:r>
      <w:r w:rsidR="00744DB7">
        <w:rPr>
          <w:b/>
          <w:bCs/>
        </w:rPr>
        <w:t>necessary</w:t>
      </w:r>
      <w:r>
        <w:rPr>
          <w:b/>
          <w:bCs/>
        </w:rPr>
        <w:t xml:space="preserve"> to help the </w:t>
      </w:r>
      <w:proofErr w:type="spellStart"/>
      <w:r>
        <w:rPr>
          <w:b/>
          <w:bCs/>
        </w:rPr>
        <w:t>gNB</w:t>
      </w:r>
      <w:proofErr w:type="spellEnd"/>
      <w:r>
        <w:rPr>
          <w:b/>
          <w:bCs/>
        </w:rPr>
        <w:t xml:space="preserve"> make the proper CG configuration for UL XR traffic.</w:t>
      </w:r>
    </w:p>
    <w:p w14:paraId="515CD5C9" w14:textId="77777777" w:rsidR="00EF7D80" w:rsidRDefault="009B0B63" w:rsidP="00AE762B">
      <w:pPr>
        <w:rPr>
          <w:b/>
          <w:bCs/>
        </w:rPr>
      </w:pPr>
      <w:r>
        <w:rPr>
          <w:b/>
          <w:bCs/>
        </w:rPr>
        <w:lastRenderedPageBreak/>
        <w:t>Proposal 2</w:t>
      </w:r>
      <w:r w:rsidR="002C371D">
        <w:rPr>
          <w:b/>
          <w:bCs/>
        </w:rPr>
        <w:t xml:space="preserve">: </w:t>
      </w:r>
      <w:r w:rsidR="002C371D" w:rsidRPr="00166E22">
        <w:rPr>
          <w:b/>
          <w:bCs/>
        </w:rPr>
        <w:t xml:space="preserve">RAN2 is </w:t>
      </w:r>
      <w:r w:rsidR="002C371D">
        <w:rPr>
          <w:b/>
          <w:bCs/>
        </w:rPr>
        <w:t xml:space="preserve">kindly </w:t>
      </w:r>
      <w:r w:rsidR="002C371D" w:rsidRPr="00166E22">
        <w:rPr>
          <w:b/>
          <w:bCs/>
        </w:rPr>
        <w:t xml:space="preserve">asked to discuss </w:t>
      </w:r>
      <w:r w:rsidR="002C371D">
        <w:rPr>
          <w:b/>
          <w:bCs/>
        </w:rPr>
        <w:t xml:space="preserve">potential enhancement on UAI to provide some assistant information on UL XR traffic for CG configurations at the </w:t>
      </w:r>
      <w:proofErr w:type="spellStart"/>
      <w:r w:rsidR="002C371D">
        <w:rPr>
          <w:b/>
          <w:bCs/>
        </w:rPr>
        <w:t>gNB</w:t>
      </w:r>
      <w:proofErr w:type="spellEnd"/>
      <w:r w:rsidR="002C371D">
        <w:rPr>
          <w:b/>
          <w:bCs/>
        </w:rPr>
        <w:t>.</w:t>
      </w:r>
    </w:p>
    <w:p w14:paraId="718272E2" w14:textId="77777777" w:rsidR="00463669" w:rsidRDefault="00463669" w:rsidP="00463669">
      <w:pPr>
        <w:pStyle w:val="1"/>
        <w:rPr>
          <w:lang w:eastAsia="zh-CN"/>
        </w:rPr>
      </w:pPr>
      <w:r>
        <w:t>References</w:t>
      </w:r>
    </w:p>
    <w:p w14:paraId="347E3366" w14:textId="6A175BE8" w:rsidR="009904E6" w:rsidRDefault="004E5468" w:rsidP="00FC613A">
      <w:pPr>
        <w:pStyle w:val="a6"/>
        <w:numPr>
          <w:ilvl w:val="0"/>
          <w:numId w:val="2"/>
        </w:numPr>
        <w:ind w:firstLineChars="0"/>
        <w:rPr>
          <w:rFonts w:eastAsiaTheme="minorEastAsia"/>
          <w:lang w:eastAsia="zh-CN"/>
        </w:rPr>
      </w:pPr>
      <w:r>
        <w:rPr>
          <w:rFonts w:eastAsiaTheme="minorEastAsia"/>
          <w:lang w:eastAsia="ko-KR"/>
        </w:rPr>
        <w:t>RP-213587</w:t>
      </w:r>
      <w:r w:rsidR="00AE762B">
        <w:rPr>
          <w:rFonts w:eastAsiaTheme="minorEastAsia"/>
          <w:lang w:eastAsia="ko-KR"/>
        </w:rPr>
        <w:t xml:space="preserve">, </w:t>
      </w:r>
      <w:r w:rsidR="00FC613A" w:rsidRPr="00FC613A">
        <w:rPr>
          <w:rFonts w:eastAsiaTheme="minorEastAsia"/>
          <w:lang w:eastAsia="ko-KR"/>
        </w:rPr>
        <w:t>New SID “Study on XR Enhancements for NR”</w:t>
      </w:r>
      <w:r w:rsidR="00FC613A">
        <w:rPr>
          <w:rFonts w:eastAsiaTheme="minorEastAsia"/>
          <w:lang w:eastAsia="ko-KR"/>
        </w:rPr>
        <w:t>, Nokia</w:t>
      </w:r>
    </w:p>
    <w:p w14:paraId="6886AE16" w14:textId="77777777" w:rsidR="00AE762B" w:rsidRDefault="00561EED" w:rsidP="0013467C">
      <w:pPr>
        <w:pStyle w:val="a6"/>
        <w:numPr>
          <w:ilvl w:val="0"/>
          <w:numId w:val="2"/>
        </w:numPr>
        <w:ind w:firstLineChars="0"/>
        <w:rPr>
          <w:rFonts w:eastAsiaTheme="minorEastAsia"/>
          <w:lang w:eastAsia="zh-CN"/>
        </w:rPr>
      </w:pPr>
      <w:r>
        <w:rPr>
          <w:rFonts w:eastAsiaTheme="minorEastAsia" w:hint="eastAsia"/>
          <w:lang w:eastAsia="ko-KR"/>
        </w:rPr>
        <w:t>3GPP TR 38.838</w:t>
      </w:r>
      <w:r w:rsidR="00FC613A">
        <w:rPr>
          <w:rFonts w:eastAsiaTheme="minorEastAsia"/>
          <w:lang w:eastAsia="ko-KR"/>
        </w:rPr>
        <w:t xml:space="preserve"> v17.0.0</w:t>
      </w:r>
      <w:r w:rsidR="00AE762B" w:rsidRPr="00AE762B">
        <w:rPr>
          <w:rFonts w:eastAsiaTheme="minorEastAsia" w:hint="eastAsia"/>
          <w:lang w:eastAsia="ko-KR"/>
        </w:rPr>
        <w:t xml:space="preserve">, </w:t>
      </w:r>
      <w:r w:rsidR="00AE762B" w:rsidRPr="00AE762B">
        <w:rPr>
          <w:rFonts w:eastAsiaTheme="minorEastAsia"/>
          <w:lang w:eastAsia="ko-KR"/>
        </w:rPr>
        <w:t>‘</w:t>
      </w:r>
      <w:r w:rsidR="0013467C" w:rsidRPr="0013467C">
        <w:rPr>
          <w:rFonts w:eastAsiaTheme="minorEastAsia"/>
          <w:lang w:eastAsia="ko-KR"/>
        </w:rPr>
        <w:t>Study on XR (Extended Reality) Evaluations for NR</w:t>
      </w:r>
      <w:r w:rsidR="0013467C">
        <w:rPr>
          <w:rFonts w:eastAsiaTheme="minorEastAsia"/>
          <w:lang w:eastAsia="ko-KR"/>
        </w:rPr>
        <w:t>’</w:t>
      </w:r>
    </w:p>
    <w:p w14:paraId="11D180A0" w14:textId="77777777" w:rsidR="00BD4E6A" w:rsidRDefault="00BD4E6A" w:rsidP="0013467C">
      <w:pPr>
        <w:pStyle w:val="a6"/>
        <w:numPr>
          <w:ilvl w:val="0"/>
          <w:numId w:val="2"/>
        </w:numPr>
        <w:ind w:firstLineChars="0"/>
        <w:rPr>
          <w:rFonts w:eastAsiaTheme="minorEastAsia"/>
          <w:lang w:eastAsia="zh-CN"/>
        </w:rPr>
      </w:pPr>
      <w:r>
        <w:rPr>
          <w:rFonts w:eastAsiaTheme="minorEastAsia" w:hint="eastAsia"/>
          <w:lang w:eastAsia="ko-KR"/>
        </w:rPr>
        <w:t>3GPP TR 23.700-60</w:t>
      </w:r>
      <w:r w:rsidR="00FC613A">
        <w:rPr>
          <w:rFonts w:eastAsiaTheme="minorEastAsia"/>
          <w:lang w:eastAsia="ko-KR"/>
        </w:rPr>
        <w:t xml:space="preserve"> v1.1.0</w:t>
      </w:r>
      <w:r>
        <w:rPr>
          <w:rFonts w:eastAsiaTheme="minorEastAsia" w:hint="eastAsia"/>
          <w:lang w:eastAsia="ko-KR"/>
        </w:rPr>
        <w:t xml:space="preserve">, </w:t>
      </w:r>
      <w:r>
        <w:rPr>
          <w:rFonts w:eastAsiaTheme="minorEastAsia"/>
          <w:lang w:eastAsia="ko-KR"/>
        </w:rPr>
        <w:t>‘Study on XR (Extended Reality) and media services’</w:t>
      </w:r>
    </w:p>
    <w:sectPr w:rsidR="00BD4E6A" w:rsidSect="009A1AB3">
      <w:headerReference w:type="default" r:id="rId8"/>
      <w:footnotePr>
        <w:numRestart w:val="eachSect"/>
      </w:footnotePr>
      <w:pgSz w:w="11907" w:h="16840" w:code="9"/>
      <w:pgMar w:top="1133" w:right="1133" w:bottom="1416"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157A4A" w14:textId="77777777" w:rsidR="001B79D1" w:rsidRDefault="001B79D1">
      <w:pPr>
        <w:spacing w:after="0"/>
      </w:pPr>
      <w:r>
        <w:separator/>
      </w:r>
    </w:p>
  </w:endnote>
  <w:endnote w:type="continuationSeparator" w:id="0">
    <w:p w14:paraId="4598DEE4" w14:textId="77777777" w:rsidR="001B79D1" w:rsidRDefault="001B79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064F5F" w14:textId="77777777" w:rsidR="001B79D1" w:rsidRDefault="001B79D1">
      <w:pPr>
        <w:spacing w:after="0"/>
      </w:pPr>
      <w:r>
        <w:separator/>
      </w:r>
    </w:p>
  </w:footnote>
  <w:footnote w:type="continuationSeparator" w:id="0">
    <w:p w14:paraId="36EFFC3C" w14:textId="77777777" w:rsidR="001B79D1" w:rsidRDefault="001B79D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029D36" w14:textId="77777777" w:rsidR="00D44E98" w:rsidRDefault="00D44E9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670331E1"/>
    <w:multiLevelType w:val="hybridMultilevel"/>
    <w:tmpl w:val="3070A22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4E67722"/>
    <w:multiLevelType w:val="hybridMultilevel"/>
    <w:tmpl w:val="49268B48"/>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3"/>
  </w:num>
  <w:num w:numId="3">
    <w:abstractNumId w:val="4"/>
  </w:num>
  <w:num w:numId="4">
    <w:abstractNumId w:val="2"/>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669"/>
    <w:rsid w:val="0000347D"/>
    <w:rsid w:val="000101B4"/>
    <w:rsid w:val="00012E4E"/>
    <w:rsid w:val="00016E30"/>
    <w:rsid w:val="000276B1"/>
    <w:rsid w:val="00032009"/>
    <w:rsid w:val="00035010"/>
    <w:rsid w:val="00041FFA"/>
    <w:rsid w:val="000435EA"/>
    <w:rsid w:val="00044334"/>
    <w:rsid w:val="00050E61"/>
    <w:rsid w:val="0005175D"/>
    <w:rsid w:val="00053AD7"/>
    <w:rsid w:val="00057721"/>
    <w:rsid w:val="00057793"/>
    <w:rsid w:val="000722E2"/>
    <w:rsid w:val="000728EA"/>
    <w:rsid w:val="00084648"/>
    <w:rsid w:val="000957CB"/>
    <w:rsid w:val="000A2474"/>
    <w:rsid w:val="000B02F9"/>
    <w:rsid w:val="000D131C"/>
    <w:rsid w:val="000D64D3"/>
    <w:rsid w:val="000D7C1B"/>
    <w:rsid w:val="000E42F9"/>
    <w:rsid w:val="000E4414"/>
    <w:rsid w:val="00101B42"/>
    <w:rsid w:val="00106B9B"/>
    <w:rsid w:val="00114879"/>
    <w:rsid w:val="0011783D"/>
    <w:rsid w:val="0012076F"/>
    <w:rsid w:val="00131F0F"/>
    <w:rsid w:val="0013467C"/>
    <w:rsid w:val="001404E0"/>
    <w:rsid w:val="001418B3"/>
    <w:rsid w:val="00142196"/>
    <w:rsid w:val="00150F93"/>
    <w:rsid w:val="00154F21"/>
    <w:rsid w:val="00155226"/>
    <w:rsid w:val="001615FA"/>
    <w:rsid w:val="00166E22"/>
    <w:rsid w:val="00175884"/>
    <w:rsid w:val="001768B1"/>
    <w:rsid w:val="00185EF3"/>
    <w:rsid w:val="001866D7"/>
    <w:rsid w:val="00187E87"/>
    <w:rsid w:val="001910FF"/>
    <w:rsid w:val="001A06A1"/>
    <w:rsid w:val="001A5CC9"/>
    <w:rsid w:val="001A71BF"/>
    <w:rsid w:val="001B79D1"/>
    <w:rsid w:val="001D07DF"/>
    <w:rsid w:val="001D393D"/>
    <w:rsid w:val="001D5742"/>
    <w:rsid w:val="00202BB0"/>
    <w:rsid w:val="00204F0B"/>
    <w:rsid w:val="00206362"/>
    <w:rsid w:val="002138DC"/>
    <w:rsid w:val="00213F0E"/>
    <w:rsid w:val="0021767A"/>
    <w:rsid w:val="0022094A"/>
    <w:rsid w:val="00234FA2"/>
    <w:rsid w:val="00252B9E"/>
    <w:rsid w:val="002619E1"/>
    <w:rsid w:val="00272496"/>
    <w:rsid w:val="00273C08"/>
    <w:rsid w:val="0028047A"/>
    <w:rsid w:val="00283EE8"/>
    <w:rsid w:val="00290A23"/>
    <w:rsid w:val="0029738F"/>
    <w:rsid w:val="002A34F5"/>
    <w:rsid w:val="002A566C"/>
    <w:rsid w:val="002A7ECE"/>
    <w:rsid w:val="002B2182"/>
    <w:rsid w:val="002B267D"/>
    <w:rsid w:val="002B4F74"/>
    <w:rsid w:val="002C2BB8"/>
    <w:rsid w:val="002C371D"/>
    <w:rsid w:val="002C4AC5"/>
    <w:rsid w:val="002C6290"/>
    <w:rsid w:val="002D12B0"/>
    <w:rsid w:val="002D2587"/>
    <w:rsid w:val="002E2FD5"/>
    <w:rsid w:val="002E3AFC"/>
    <w:rsid w:val="002E588E"/>
    <w:rsid w:val="002F68D0"/>
    <w:rsid w:val="00302EBC"/>
    <w:rsid w:val="00324C46"/>
    <w:rsid w:val="00332440"/>
    <w:rsid w:val="00335F62"/>
    <w:rsid w:val="00336605"/>
    <w:rsid w:val="00345808"/>
    <w:rsid w:val="003468FA"/>
    <w:rsid w:val="003576B3"/>
    <w:rsid w:val="003642E8"/>
    <w:rsid w:val="00365F81"/>
    <w:rsid w:val="0036689B"/>
    <w:rsid w:val="003756CA"/>
    <w:rsid w:val="00377FD0"/>
    <w:rsid w:val="00385ECA"/>
    <w:rsid w:val="00394B80"/>
    <w:rsid w:val="00397D06"/>
    <w:rsid w:val="00397E62"/>
    <w:rsid w:val="003A6941"/>
    <w:rsid w:val="003A7599"/>
    <w:rsid w:val="003B3377"/>
    <w:rsid w:val="003C0C68"/>
    <w:rsid w:val="003C2B8D"/>
    <w:rsid w:val="003C7701"/>
    <w:rsid w:val="003D470F"/>
    <w:rsid w:val="003D4DB4"/>
    <w:rsid w:val="003D59AD"/>
    <w:rsid w:val="003E57ED"/>
    <w:rsid w:val="00403453"/>
    <w:rsid w:val="00405FC5"/>
    <w:rsid w:val="0040795D"/>
    <w:rsid w:val="004107D0"/>
    <w:rsid w:val="00415800"/>
    <w:rsid w:val="00422DFB"/>
    <w:rsid w:val="00423709"/>
    <w:rsid w:val="0042563A"/>
    <w:rsid w:val="00431FF7"/>
    <w:rsid w:val="004365D7"/>
    <w:rsid w:val="004448D7"/>
    <w:rsid w:val="00457A46"/>
    <w:rsid w:val="004608CE"/>
    <w:rsid w:val="00463669"/>
    <w:rsid w:val="00473EF5"/>
    <w:rsid w:val="00475828"/>
    <w:rsid w:val="004916E7"/>
    <w:rsid w:val="00491C32"/>
    <w:rsid w:val="00492C68"/>
    <w:rsid w:val="004944DA"/>
    <w:rsid w:val="004B00E0"/>
    <w:rsid w:val="004B0E2C"/>
    <w:rsid w:val="004B3F8F"/>
    <w:rsid w:val="004B69FD"/>
    <w:rsid w:val="004B6BBE"/>
    <w:rsid w:val="004C2954"/>
    <w:rsid w:val="004C4EF1"/>
    <w:rsid w:val="004C565C"/>
    <w:rsid w:val="004D13E9"/>
    <w:rsid w:val="004D4E5D"/>
    <w:rsid w:val="004D567B"/>
    <w:rsid w:val="004D57D5"/>
    <w:rsid w:val="004E48F1"/>
    <w:rsid w:val="004E5468"/>
    <w:rsid w:val="004E551D"/>
    <w:rsid w:val="004E6E94"/>
    <w:rsid w:val="004F34D9"/>
    <w:rsid w:val="004F6E3F"/>
    <w:rsid w:val="00503A5D"/>
    <w:rsid w:val="00504DC9"/>
    <w:rsid w:val="00507A39"/>
    <w:rsid w:val="00521A92"/>
    <w:rsid w:val="00543327"/>
    <w:rsid w:val="005474DB"/>
    <w:rsid w:val="00551047"/>
    <w:rsid w:val="005516DD"/>
    <w:rsid w:val="00553437"/>
    <w:rsid w:val="00556534"/>
    <w:rsid w:val="005566B5"/>
    <w:rsid w:val="00561EED"/>
    <w:rsid w:val="00576742"/>
    <w:rsid w:val="005944E2"/>
    <w:rsid w:val="005968F8"/>
    <w:rsid w:val="005978B6"/>
    <w:rsid w:val="00597A1C"/>
    <w:rsid w:val="005A113D"/>
    <w:rsid w:val="005A2EDB"/>
    <w:rsid w:val="005B1CAD"/>
    <w:rsid w:val="005B1EFC"/>
    <w:rsid w:val="005B434E"/>
    <w:rsid w:val="005E5AEE"/>
    <w:rsid w:val="005F2C99"/>
    <w:rsid w:val="005F32F7"/>
    <w:rsid w:val="00602782"/>
    <w:rsid w:val="00640A53"/>
    <w:rsid w:val="00645469"/>
    <w:rsid w:val="006528CE"/>
    <w:rsid w:val="006666D4"/>
    <w:rsid w:val="006676DD"/>
    <w:rsid w:val="00677CCD"/>
    <w:rsid w:val="00681862"/>
    <w:rsid w:val="006924C6"/>
    <w:rsid w:val="0069264A"/>
    <w:rsid w:val="00692EFD"/>
    <w:rsid w:val="00694005"/>
    <w:rsid w:val="00697CF7"/>
    <w:rsid w:val="00697E1B"/>
    <w:rsid w:val="006A02B0"/>
    <w:rsid w:val="006A26DD"/>
    <w:rsid w:val="006A3FE0"/>
    <w:rsid w:val="006A62AD"/>
    <w:rsid w:val="006B36FF"/>
    <w:rsid w:val="006C315B"/>
    <w:rsid w:val="006C5870"/>
    <w:rsid w:val="006D31DB"/>
    <w:rsid w:val="006D55DA"/>
    <w:rsid w:val="006D57BB"/>
    <w:rsid w:val="006D7C5F"/>
    <w:rsid w:val="006E4BEE"/>
    <w:rsid w:val="006E58D8"/>
    <w:rsid w:val="006E790E"/>
    <w:rsid w:val="0070203B"/>
    <w:rsid w:val="00707E90"/>
    <w:rsid w:val="00712075"/>
    <w:rsid w:val="00717D7E"/>
    <w:rsid w:val="00730369"/>
    <w:rsid w:val="00734403"/>
    <w:rsid w:val="00735641"/>
    <w:rsid w:val="00740686"/>
    <w:rsid w:val="00744DB7"/>
    <w:rsid w:val="007472C5"/>
    <w:rsid w:val="00772CB1"/>
    <w:rsid w:val="0077340F"/>
    <w:rsid w:val="007751F9"/>
    <w:rsid w:val="00781D0A"/>
    <w:rsid w:val="00782C11"/>
    <w:rsid w:val="00787621"/>
    <w:rsid w:val="00794875"/>
    <w:rsid w:val="00795952"/>
    <w:rsid w:val="00797032"/>
    <w:rsid w:val="00797FF0"/>
    <w:rsid w:val="007A0022"/>
    <w:rsid w:val="007A687C"/>
    <w:rsid w:val="007B7BF0"/>
    <w:rsid w:val="007B7D1A"/>
    <w:rsid w:val="007D0F39"/>
    <w:rsid w:val="007D2B0E"/>
    <w:rsid w:val="007D5EC9"/>
    <w:rsid w:val="007D64BD"/>
    <w:rsid w:val="007D729B"/>
    <w:rsid w:val="007E5989"/>
    <w:rsid w:val="007F0DA7"/>
    <w:rsid w:val="007F7780"/>
    <w:rsid w:val="00800FE5"/>
    <w:rsid w:val="0080186F"/>
    <w:rsid w:val="00801F44"/>
    <w:rsid w:val="00802DB7"/>
    <w:rsid w:val="00803A07"/>
    <w:rsid w:val="008149DD"/>
    <w:rsid w:val="0081535F"/>
    <w:rsid w:val="008209DA"/>
    <w:rsid w:val="00821959"/>
    <w:rsid w:val="008312C3"/>
    <w:rsid w:val="008644AB"/>
    <w:rsid w:val="008647BB"/>
    <w:rsid w:val="00872B73"/>
    <w:rsid w:val="00884498"/>
    <w:rsid w:val="0088616D"/>
    <w:rsid w:val="0089216D"/>
    <w:rsid w:val="00895EC7"/>
    <w:rsid w:val="00896B3B"/>
    <w:rsid w:val="008B019A"/>
    <w:rsid w:val="008B0C1D"/>
    <w:rsid w:val="008B0DFC"/>
    <w:rsid w:val="008B3BE6"/>
    <w:rsid w:val="008C1954"/>
    <w:rsid w:val="008C4F35"/>
    <w:rsid w:val="008D174B"/>
    <w:rsid w:val="008D4C97"/>
    <w:rsid w:val="008E099B"/>
    <w:rsid w:val="008E0F29"/>
    <w:rsid w:val="008E345E"/>
    <w:rsid w:val="008E5986"/>
    <w:rsid w:val="008F6B23"/>
    <w:rsid w:val="00902F94"/>
    <w:rsid w:val="00904198"/>
    <w:rsid w:val="00906030"/>
    <w:rsid w:val="00916887"/>
    <w:rsid w:val="00921EF1"/>
    <w:rsid w:val="00923057"/>
    <w:rsid w:val="00933A6A"/>
    <w:rsid w:val="0093636E"/>
    <w:rsid w:val="0095720E"/>
    <w:rsid w:val="00963A3C"/>
    <w:rsid w:val="009648F9"/>
    <w:rsid w:val="009737DF"/>
    <w:rsid w:val="00977DF0"/>
    <w:rsid w:val="00983474"/>
    <w:rsid w:val="009904E6"/>
    <w:rsid w:val="009A025F"/>
    <w:rsid w:val="009A1AB3"/>
    <w:rsid w:val="009A4CAA"/>
    <w:rsid w:val="009A4D1C"/>
    <w:rsid w:val="009A6BE4"/>
    <w:rsid w:val="009A7718"/>
    <w:rsid w:val="009B0B63"/>
    <w:rsid w:val="009B4DE3"/>
    <w:rsid w:val="009C3275"/>
    <w:rsid w:val="009C6923"/>
    <w:rsid w:val="009C745D"/>
    <w:rsid w:val="009D0B7D"/>
    <w:rsid w:val="009D0CAF"/>
    <w:rsid w:val="009E1987"/>
    <w:rsid w:val="009F26A8"/>
    <w:rsid w:val="00A00549"/>
    <w:rsid w:val="00A05972"/>
    <w:rsid w:val="00A21052"/>
    <w:rsid w:val="00A23023"/>
    <w:rsid w:val="00A2663C"/>
    <w:rsid w:val="00A318AB"/>
    <w:rsid w:val="00A34F78"/>
    <w:rsid w:val="00A41C41"/>
    <w:rsid w:val="00A44029"/>
    <w:rsid w:val="00A44FA2"/>
    <w:rsid w:val="00A504CF"/>
    <w:rsid w:val="00A51262"/>
    <w:rsid w:val="00A5502F"/>
    <w:rsid w:val="00A553FB"/>
    <w:rsid w:val="00A672D6"/>
    <w:rsid w:val="00A75AA3"/>
    <w:rsid w:val="00A81CC4"/>
    <w:rsid w:val="00A82034"/>
    <w:rsid w:val="00A91CD1"/>
    <w:rsid w:val="00A93613"/>
    <w:rsid w:val="00A94FA7"/>
    <w:rsid w:val="00AA2183"/>
    <w:rsid w:val="00AA45AC"/>
    <w:rsid w:val="00AB1677"/>
    <w:rsid w:val="00AC01D6"/>
    <w:rsid w:val="00AC0F7A"/>
    <w:rsid w:val="00AC440D"/>
    <w:rsid w:val="00AC7C03"/>
    <w:rsid w:val="00AD0820"/>
    <w:rsid w:val="00AD1D68"/>
    <w:rsid w:val="00AD792B"/>
    <w:rsid w:val="00AE095F"/>
    <w:rsid w:val="00AE367B"/>
    <w:rsid w:val="00AE466F"/>
    <w:rsid w:val="00AE762B"/>
    <w:rsid w:val="00AF33DA"/>
    <w:rsid w:val="00AF3D9A"/>
    <w:rsid w:val="00B020A4"/>
    <w:rsid w:val="00B1218E"/>
    <w:rsid w:val="00B13945"/>
    <w:rsid w:val="00B150CD"/>
    <w:rsid w:val="00B160A4"/>
    <w:rsid w:val="00B165F2"/>
    <w:rsid w:val="00B2129D"/>
    <w:rsid w:val="00B257F9"/>
    <w:rsid w:val="00B35C47"/>
    <w:rsid w:val="00B4513C"/>
    <w:rsid w:val="00B54866"/>
    <w:rsid w:val="00B67215"/>
    <w:rsid w:val="00B71054"/>
    <w:rsid w:val="00B72481"/>
    <w:rsid w:val="00B7529E"/>
    <w:rsid w:val="00B8104F"/>
    <w:rsid w:val="00B90A65"/>
    <w:rsid w:val="00B90C03"/>
    <w:rsid w:val="00B941CB"/>
    <w:rsid w:val="00B95259"/>
    <w:rsid w:val="00BA6B92"/>
    <w:rsid w:val="00BB16CF"/>
    <w:rsid w:val="00BB204C"/>
    <w:rsid w:val="00BB32B3"/>
    <w:rsid w:val="00BC11D2"/>
    <w:rsid w:val="00BD1585"/>
    <w:rsid w:val="00BD4B75"/>
    <w:rsid w:val="00BD4CCB"/>
    <w:rsid w:val="00BD4E6A"/>
    <w:rsid w:val="00BE50F7"/>
    <w:rsid w:val="00BF5E5C"/>
    <w:rsid w:val="00C00D06"/>
    <w:rsid w:val="00C02169"/>
    <w:rsid w:val="00C02207"/>
    <w:rsid w:val="00C10EE4"/>
    <w:rsid w:val="00C1570D"/>
    <w:rsid w:val="00C15F5F"/>
    <w:rsid w:val="00C23D88"/>
    <w:rsid w:val="00C2532E"/>
    <w:rsid w:val="00C262DE"/>
    <w:rsid w:val="00C30A59"/>
    <w:rsid w:val="00C41317"/>
    <w:rsid w:val="00C42A73"/>
    <w:rsid w:val="00C44197"/>
    <w:rsid w:val="00C45EA6"/>
    <w:rsid w:val="00C5289D"/>
    <w:rsid w:val="00C57810"/>
    <w:rsid w:val="00C702A1"/>
    <w:rsid w:val="00C7045C"/>
    <w:rsid w:val="00C73832"/>
    <w:rsid w:val="00C76EF8"/>
    <w:rsid w:val="00C839B9"/>
    <w:rsid w:val="00C85211"/>
    <w:rsid w:val="00C94D68"/>
    <w:rsid w:val="00C978FA"/>
    <w:rsid w:val="00CB04BA"/>
    <w:rsid w:val="00CB04D0"/>
    <w:rsid w:val="00CB4BC1"/>
    <w:rsid w:val="00CD761B"/>
    <w:rsid w:val="00CE13CC"/>
    <w:rsid w:val="00CE15CC"/>
    <w:rsid w:val="00CF03C7"/>
    <w:rsid w:val="00CF4D7B"/>
    <w:rsid w:val="00D0519D"/>
    <w:rsid w:val="00D0698B"/>
    <w:rsid w:val="00D11977"/>
    <w:rsid w:val="00D14C95"/>
    <w:rsid w:val="00D2338F"/>
    <w:rsid w:val="00D24736"/>
    <w:rsid w:val="00D2530F"/>
    <w:rsid w:val="00D338D0"/>
    <w:rsid w:val="00D34DDB"/>
    <w:rsid w:val="00D40EAF"/>
    <w:rsid w:val="00D42380"/>
    <w:rsid w:val="00D44E98"/>
    <w:rsid w:val="00D56860"/>
    <w:rsid w:val="00D61128"/>
    <w:rsid w:val="00D63B14"/>
    <w:rsid w:val="00D83D93"/>
    <w:rsid w:val="00D84F64"/>
    <w:rsid w:val="00D87612"/>
    <w:rsid w:val="00DA0CB3"/>
    <w:rsid w:val="00DA23B3"/>
    <w:rsid w:val="00DA6D64"/>
    <w:rsid w:val="00DB528F"/>
    <w:rsid w:val="00DB6A05"/>
    <w:rsid w:val="00DC2963"/>
    <w:rsid w:val="00DD2994"/>
    <w:rsid w:val="00DD2F08"/>
    <w:rsid w:val="00E06C56"/>
    <w:rsid w:val="00E076D0"/>
    <w:rsid w:val="00E109CD"/>
    <w:rsid w:val="00E114D0"/>
    <w:rsid w:val="00E27713"/>
    <w:rsid w:val="00E338D0"/>
    <w:rsid w:val="00E34CA6"/>
    <w:rsid w:val="00E40FC7"/>
    <w:rsid w:val="00E415D4"/>
    <w:rsid w:val="00E41B55"/>
    <w:rsid w:val="00E41F24"/>
    <w:rsid w:val="00E45F4E"/>
    <w:rsid w:val="00E503EE"/>
    <w:rsid w:val="00E532E7"/>
    <w:rsid w:val="00E63756"/>
    <w:rsid w:val="00E644F4"/>
    <w:rsid w:val="00E95CBA"/>
    <w:rsid w:val="00EA2ABE"/>
    <w:rsid w:val="00EA32EE"/>
    <w:rsid w:val="00EB1116"/>
    <w:rsid w:val="00EB24FC"/>
    <w:rsid w:val="00EB78EF"/>
    <w:rsid w:val="00EC2408"/>
    <w:rsid w:val="00EC40BF"/>
    <w:rsid w:val="00EC4D55"/>
    <w:rsid w:val="00ED5EC0"/>
    <w:rsid w:val="00ED65C5"/>
    <w:rsid w:val="00EF7D80"/>
    <w:rsid w:val="00F1129A"/>
    <w:rsid w:val="00F22ACC"/>
    <w:rsid w:val="00F37BAA"/>
    <w:rsid w:val="00F443C4"/>
    <w:rsid w:val="00F6116A"/>
    <w:rsid w:val="00F64F6B"/>
    <w:rsid w:val="00F6552F"/>
    <w:rsid w:val="00F74EA0"/>
    <w:rsid w:val="00F763CE"/>
    <w:rsid w:val="00F82B58"/>
    <w:rsid w:val="00F94A2D"/>
    <w:rsid w:val="00FA0571"/>
    <w:rsid w:val="00FA494F"/>
    <w:rsid w:val="00FA64C8"/>
    <w:rsid w:val="00FB109B"/>
    <w:rsid w:val="00FB5FDB"/>
    <w:rsid w:val="00FC613A"/>
    <w:rsid w:val="00FD212E"/>
    <w:rsid w:val="00FE0364"/>
    <w:rsid w:val="00FF1A2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05F3C1"/>
  <w15:chartTrackingRefBased/>
  <w15:docId w15:val="{955803D0-5623-473F-8DE1-FA602E647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3669"/>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rsid w:val="0046366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ing 2 3GPP"/>
    <w:next w:val="a"/>
    <w:link w:val="2Char"/>
    <w:qFormat/>
    <w:rsid w:val="00463669"/>
    <w:pPr>
      <w:numPr>
        <w:ilvl w:val="1"/>
        <w:numId w:val="1"/>
      </w:numPr>
      <w:spacing w:before="100" w:beforeAutospacing="1" w:afterLines="100" w:after="0" w:line="240" w:lineRule="auto"/>
      <w:jc w:val="left"/>
      <w:outlineLvl w:val="1"/>
    </w:pPr>
    <w:rPr>
      <w:rFonts w:ascii="Arial" w:eastAsia="SimSun" w:hAnsi="Arial" w:cs="Times New Roman"/>
      <w:kern w:val="0"/>
      <w:sz w:val="32"/>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46366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463669"/>
    <w:pPr>
      <w:numPr>
        <w:ilvl w:val="3"/>
      </w:numPr>
      <w:tabs>
        <w:tab w:val="num" w:pos="1248"/>
      </w:tabs>
      <w:outlineLvl w:val="3"/>
    </w:pPr>
    <w:rPr>
      <w:sz w:val="24"/>
    </w:rPr>
  </w:style>
  <w:style w:type="paragraph" w:styleId="6">
    <w:name w:val="heading 6"/>
    <w:basedOn w:val="a"/>
    <w:next w:val="a"/>
    <w:link w:val="6Char"/>
    <w:qFormat/>
    <w:rsid w:val="0046366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Char Char1,NMP Heading 1 Char,H1 Char,h11 Char,h12 Char,h13 Char,h14 Char,h15 Char,h16 Char,app heading 1 Char,l1 Char,Memo Heading 1 Char,Heading 1_a Char,heading 1 Char,h17 Char,h111 Char,h121 Char,h131 Char,h141 Char,h151 Char,h161 Char"/>
    <w:basedOn w:val="a0"/>
    <w:link w:val="1"/>
    <w:rsid w:val="00463669"/>
    <w:rPr>
      <w:rFonts w:ascii="Arial" w:eastAsia="Arial" w:hAnsi="Arial" w:cs="Times New Roman"/>
      <w:kern w:val="0"/>
      <w:sz w:val="36"/>
      <w:szCs w:val="20"/>
      <w:lang w:val="en-GB" w:eastAsia="en-US"/>
    </w:rPr>
  </w:style>
  <w:style w:type="character" w:customStyle="1" w:styleId="2Char">
    <w:name w:val="제목 2 Char"/>
    <w:aliases w:val="Char Char Char,Head2A Char,2 Char,H2 Char1,h2 Char1,UNDERRUBRIK 1-2 Char,DO NOT USE_h2 Char,h21 Char,Heading 2 Char Char,H2 Char Char,h2 Char Char,Heading 2 3GPP Char"/>
    <w:basedOn w:val="a0"/>
    <w:link w:val="2"/>
    <w:rsid w:val="00463669"/>
    <w:rPr>
      <w:rFonts w:ascii="Arial" w:eastAsia="SimSun" w:hAnsi="Arial" w:cs="Times New Roman"/>
      <w:kern w:val="0"/>
      <w:sz w:val="32"/>
      <w:szCs w:val="24"/>
      <w:lang w:val="en-GB" w:eastAsia="zh-CN"/>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0"/>
    <w:link w:val="3"/>
    <w:rsid w:val="00463669"/>
    <w:rPr>
      <w:rFonts w:ascii="Arial" w:eastAsia="Arial"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63669"/>
    <w:rPr>
      <w:rFonts w:ascii="Arial" w:eastAsia="Arial" w:hAnsi="Arial" w:cs="Times New Roman"/>
      <w:kern w:val="0"/>
      <w:sz w:val="24"/>
      <w:szCs w:val="20"/>
      <w:lang w:val="en-GB" w:eastAsia="en-US"/>
    </w:rPr>
  </w:style>
  <w:style w:type="character" w:customStyle="1" w:styleId="6Char">
    <w:name w:val="제목 6 Char"/>
    <w:basedOn w:val="a0"/>
    <w:link w:val="6"/>
    <w:rsid w:val="00463669"/>
    <w:rPr>
      <w:rFonts w:ascii="Arial" w:eastAsia="Arial" w:hAnsi="Arial" w:cs="Times New Roman"/>
      <w:kern w:val="0"/>
      <w:szCs w:val="20"/>
      <w:lang w:val="en-GB" w:eastAsia="en-US"/>
    </w:rPr>
  </w:style>
  <w:style w:type="paragraph" w:styleId="a3">
    <w:name w:val="footer"/>
    <w:basedOn w:val="a4"/>
    <w:link w:val="Char"/>
    <w:rsid w:val="00463669"/>
    <w:pPr>
      <w:widowControl w:val="0"/>
      <w:tabs>
        <w:tab w:val="clear" w:pos="4513"/>
        <w:tab w:val="clear" w:pos="9026"/>
      </w:tabs>
      <w:snapToGrid/>
      <w:spacing w:after="0"/>
      <w:jc w:val="center"/>
    </w:pPr>
    <w:rPr>
      <w:rFonts w:ascii="Arial" w:hAnsi="Arial"/>
      <w:b/>
      <w:i/>
      <w:noProof/>
      <w:sz w:val="18"/>
    </w:rPr>
  </w:style>
  <w:style w:type="character" w:customStyle="1" w:styleId="Char">
    <w:name w:val="바닥글 Char"/>
    <w:basedOn w:val="a0"/>
    <w:link w:val="a3"/>
    <w:rsid w:val="00463669"/>
    <w:rPr>
      <w:rFonts w:ascii="Arial" w:eastAsia="Times New Roman" w:hAnsi="Arial" w:cs="Times New Roman"/>
      <w:b/>
      <w:i/>
      <w:noProof/>
      <w:kern w:val="0"/>
      <w:sz w:val="18"/>
      <w:szCs w:val="20"/>
      <w:lang w:val="en-GB" w:eastAsia="en-US"/>
    </w:rPr>
  </w:style>
  <w:style w:type="paragraph" w:customStyle="1" w:styleId="PL">
    <w:name w:val="PL"/>
    <w:link w:val="PLChar"/>
    <w:qFormat/>
    <w:rsid w:val="00463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US"/>
    </w:rPr>
  </w:style>
  <w:style w:type="table" w:styleId="a5">
    <w:name w:val="Table Grid"/>
    <w:basedOn w:val="a1"/>
    <w:rsid w:val="00463669"/>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link w:val="Char0"/>
    <w:uiPriority w:val="34"/>
    <w:qFormat/>
    <w:rsid w:val="00463669"/>
    <w:pPr>
      <w:ind w:firstLineChars="200" w:firstLine="420"/>
    </w:pPr>
  </w:style>
  <w:style w:type="paragraph" w:customStyle="1" w:styleId="CRCoverPage">
    <w:name w:val="CR Cover Page"/>
    <w:next w:val="a"/>
    <w:link w:val="CRCoverPageZchn"/>
    <w:rsid w:val="00463669"/>
    <w:pPr>
      <w:spacing w:after="120" w:line="240" w:lineRule="auto"/>
      <w:jc w:val="left"/>
    </w:pPr>
    <w:rPr>
      <w:rFonts w:ascii="Arial" w:eastAsia="SimSun" w:hAnsi="Arial" w:cs="Times New Roman"/>
      <w:kern w:val="0"/>
      <w:szCs w:val="20"/>
      <w:lang w:eastAsia="en-US"/>
    </w:rPr>
  </w:style>
  <w:style w:type="character" w:customStyle="1" w:styleId="CRCoverPageZchn">
    <w:name w:val="CR Cover Page Zchn"/>
    <w:link w:val="CRCoverPage"/>
    <w:rsid w:val="00463669"/>
    <w:rPr>
      <w:rFonts w:ascii="Arial" w:eastAsia="SimSun" w:hAnsi="Arial" w:cs="Times New Roman"/>
      <w:kern w:val="0"/>
      <w:szCs w:val="20"/>
      <w:lang w:eastAsia="en-US"/>
    </w:rPr>
  </w:style>
  <w:style w:type="character" w:customStyle="1" w:styleId="Char0">
    <w:name w:val="목록 단락 Char"/>
    <w:link w:val="a6"/>
    <w:uiPriority w:val="34"/>
    <w:locked/>
    <w:rsid w:val="00463669"/>
    <w:rPr>
      <w:rFonts w:ascii="Times New Roman" w:eastAsia="Times New Roman" w:hAnsi="Times New Roman" w:cs="Times New Roman"/>
      <w:kern w:val="0"/>
      <w:szCs w:val="20"/>
      <w:lang w:val="en-GB" w:eastAsia="en-US"/>
    </w:rPr>
  </w:style>
  <w:style w:type="paragraph" w:styleId="a4">
    <w:name w:val="header"/>
    <w:basedOn w:val="a"/>
    <w:link w:val="Char1"/>
    <w:uiPriority w:val="99"/>
    <w:unhideWhenUsed/>
    <w:rsid w:val="00463669"/>
    <w:pPr>
      <w:tabs>
        <w:tab w:val="center" w:pos="4513"/>
        <w:tab w:val="right" w:pos="9026"/>
      </w:tabs>
      <w:snapToGrid w:val="0"/>
    </w:pPr>
  </w:style>
  <w:style w:type="character" w:customStyle="1" w:styleId="Char1">
    <w:name w:val="머리글 Char"/>
    <w:basedOn w:val="a0"/>
    <w:link w:val="a4"/>
    <w:uiPriority w:val="99"/>
    <w:rsid w:val="00463669"/>
    <w:rPr>
      <w:rFonts w:ascii="Times New Roman" w:eastAsia="Times New Roman" w:hAnsi="Times New Roman" w:cs="Times New Roman"/>
      <w:kern w:val="0"/>
      <w:szCs w:val="20"/>
      <w:lang w:val="en-GB" w:eastAsia="en-US"/>
    </w:rPr>
  </w:style>
  <w:style w:type="paragraph" w:customStyle="1" w:styleId="B1">
    <w:name w:val="B1"/>
    <w:basedOn w:val="a"/>
    <w:link w:val="B10"/>
    <w:qFormat/>
    <w:rsid w:val="00E109CD"/>
    <w:pPr>
      <w:overflowPunct/>
      <w:autoSpaceDE/>
      <w:autoSpaceDN/>
      <w:adjustRightInd/>
      <w:ind w:left="568" w:hanging="284"/>
      <w:textAlignment w:val="auto"/>
    </w:pPr>
    <w:rPr>
      <w:rFonts w:eastAsia="바탕"/>
    </w:rPr>
  </w:style>
  <w:style w:type="character" w:customStyle="1" w:styleId="B10">
    <w:name w:val="B1 (文字)"/>
    <w:link w:val="B1"/>
    <w:qFormat/>
    <w:rsid w:val="00E109CD"/>
    <w:rPr>
      <w:rFonts w:ascii="Times New Roman" w:eastAsia="바탕" w:hAnsi="Times New Roman" w:cs="Times New Roman"/>
      <w:kern w:val="0"/>
      <w:szCs w:val="20"/>
      <w:lang w:val="en-GB" w:eastAsia="en-US"/>
    </w:rPr>
  </w:style>
  <w:style w:type="paragraph" w:styleId="a7">
    <w:name w:val="caption"/>
    <w:basedOn w:val="a"/>
    <w:next w:val="a"/>
    <w:uiPriority w:val="35"/>
    <w:unhideWhenUsed/>
    <w:qFormat/>
    <w:rsid w:val="009A4D1C"/>
    <w:rPr>
      <w:b/>
      <w:bCs/>
    </w:rPr>
  </w:style>
  <w:style w:type="paragraph" w:customStyle="1" w:styleId="TAL">
    <w:name w:val="TAL"/>
    <w:basedOn w:val="a"/>
    <w:link w:val="TALCar"/>
    <w:qFormat/>
    <w:rsid w:val="001A06A1"/>
    <w:pPr>
      <w:keepNext/>
      <w:keepLines/>
      <w:overflowPunct/>
      <w:autoSpaceDE/>
      <w:autoSpaceDN/>
      <w:adjustRightInd/>
      <w:spacing w:after="0"/>
      <w:textAlignment w:val="auto"/>
    </w:pPr>
    <w:rPr>
      <w:rFonts w:ascii="Arial" w:eastAsia="SimSun" w:hAnsi="Arial"/>
      <w:sz w:val="18"/>
      <w:lang w:eastAsia="zh-CN"/>
    </w:rPr>
  </w:style>
  <w:style w:type="paragraph" w:customStyle="1" w:styleId="TAH">
    <w:name w:val="TAH"/>
    <w:basedOn w:val="a"/>
    <w:link w:val="TAHCar"/>
    <w:qFormat/>
    <w:rsid w:val="001A06A1"/>
    <w:pPr>
      <w:keepNext/>
      <w:keepLines/>
      <w:overflowPunct/>
      <w:autoSpaceDE/>
      <w:autoSpaceDN/>
      <w:adjustRightInd/>
      <w:spacing w:after="0"/>
      <w:jc w:val="center"/>
      <w:textAlignment w:val="auto"/>
    </w:pPr>
    <w:rPr>
      <w:rFonts w:ascii="Arial" w:eastAsia="SimSun" w:hAnsi="Arial"/>
      <w:b/>
      <w:sz w:val="18"/>
      <w:lang w:eastAsia="zh-CN"/>
    </w:rPr>
  </w:style>
  <w:style w:type="paragraph" w:customStyle="1" w:styleId="TH">
    <w:name w:val="TH"/>
    <w:basedOn w:val="a"/>
    <w:link w:val="THChar"/>
    <w:qFormat/>
    <w:rsid w:val="001A06A1"/>
    <w:pPr>
      <w:keepNext/>
      <w:keepLines/>
      <w:overflowPunct/>
      <w:autoSpaceDE/>
      <w:autoSpaceDN/>
      <w:adjustRightInd/>
      <w:spacing w:before="60"/>
      <w:jc w:val="center"/>
      <w:textAlignment w:val="auto"/>
    </w:pPr>
    <w:rPr>
      <w:rFonts w:ascii="Arial" w:eastAsia="SimSun" w:hAnsi="Arial"/>
      <w:b/>
      <w:sz w:val="24"/>
      <w:lang w:eastAsia="zh-CN"/>
    </w:rPr>
  </w:style>
  <w:style w:type="character" w:customStyle="1" w:styleId="THChar">
    <w:name w:val="TH Char"/>
    <w:link w:val="TH"/>
    <w:qFormat/>
    <w:rsid w:val="001A06A1"/>
    <w:rPr>
      <w:rFonts w:ascii="Arial" w:eastAsia="SimSun" w:hAnsi="Arial" w:cs="Times New Roman"/>
      <w:b/>
      <w:kern w:val="0"/>
      <w:sz w:val="24"/>
      <w:szCs w:val="20"/>
      <w:lang w:val="en-GB" w:eastAsia="zh-CN"/>
    </w:rPr>
  </w:style>
  <w:style w:type="character" w:customStyle="1" w:styleId="TAHCar">
    <w:name w:val="TAH Car"/>
    <w:link w:val="TAH"/>
    <w:qFormat/>
    <w:rsid w:val="001A06A1"/>
    <w:rPr>
      <w:rFonts w:ascii="Arial" w:eastAsia="SimSun" w:hAnsi="Arial" w:cs="Times New Roman"/>
      <w:b/>
      <w:kern w:val="0"/>
      <w:sz w:val="18"/>
      <w:szCs w:val="20"/>
      <w:lang w:val="en-GB" w:eastAsia="zh-CN"/>
    </w:rPr>
  </w:style>
  <w:style w:type="character" w:customStyle="1" w:styleId="TALCar">
    <w:name w:val="TAL Car"/>
    <w:link w:val="TAL"/>
    <w:qFormat/>
    <w:locked/>
    <w:rsid w:val="001A06A1"/>
    <w:rPr>
      <w:rFonts w:ascii="Arial" w:eastAsia="SimSun" w:hAnsi="Arial" w:cs="Times New Roman"/>
      <w:kern w:val="0"/>
      <w:sz w:val="18"/>
      <w:szCs w:val="20"/>
      <w:lang w:val="en-GB" w:eastAsia="zh-CN"/>
    </w:rPr>
  </w:style>
  <w:style w:type="character" w:customStyle="1" w:styleId="B1Char1">
    <w:name w:val="B1 Char1"/>
    <w:qFormat/>
    <w:rsid w:val="001D5742"/>
    <w:rPr>
      <w:rFonts w:eastAsia="Times New Roman"/>
    </w:rPr>
  </w:style>
  <w:style w:type="paragraph" w:styleId="a8">
    <w:name w:val="annotation text"/>
    <w:basedOn w:val="a"/>
    <w:link w:val="Char2"/>
    <w:uiPriority w:val="99"/>
    <w:qFormat/>
    <w:rsid w:val="001D5742"/>
    <w:pPr>
      <w:overflowPunct/>
      <w:autoSpaceDE/>
      <w:autoSpaceDN/>
      <w:adjustRightInd/>
      <w:spacing w:line="259" w:lineRule="auto"/>
      <w:textAlignment w:val="auto"/>
    </w:pPr>
    <w:rPr>
      <w:rFonts w:eastAsiaTheme="minorEastAsia"/>
    </w:rPr>
  </w:style>
  <w:style w:type="character" w:customStyle="1" w:styleId="Char2">
    <w:name w:val="메모 텍스트 Char"/>
    <w:basedOn w:val="a0"/>
    <w:link w:val="a8"/>
    <w:uiPriority w:val="99"/>
    <w:qFormat/>
    <w:rsid w:val="001D5742"/>
    <w:rPr>
      <w:rFonts w:ascii="Times New Roman" w:hAnsi="Times New Roman" w:cs="Times New Roman"/>
      <w:kern w:val="0"/>
      <w:szCs w:val="20"/>
      <w:lang w:val="en-GB" w:eastAsia="en-US"/>
    </w:rPr>
  </w:style>
  <w:style w:type="character" w:styleId="a9">
    <w:name w:val="annotation reference"/>
    <w:basedOn w:val="a0"/>
    <w:qFormat/>
    <w:rsid w:val="001D5742"/>
    <w:rPr>
      <w:sz w:val="18"/>
      <w:szCs w:val="18"/>
    </w:rPr>
  </w:style>
  <w:style w:type="paragraph" w:styleId="aa">
    <w:name w:val="Balloon Text"/>
    <w:basedOn w:val="a"/>
    <w:link w:val="Char3"/>
    <w:uiPriority w:val="99"/>
    <w:semiHidden/>
    <w:unhideWhenUsed/>
    <w:rsid w:val="001D5742"/>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a"/>
    <w:uiPriority w:val="99"/>
    <w:semiHidden/>
    <w:rsid w:val="001D5742"/>
    <w:rPr>
      <w:rFonts w:asciiTheme="majorHAnsi" w:eastAsiaTheme="majorEastAsia" w:hAnsiTheme="majorHAnsi" w:cstheme="majorBidi"/>
      <w:kern w:val="0"/>
      <w:sz w:val="18"/>
      <w:szCs w:val="18"/>
      <w:lang w:val="en-GB" w:eastAsia="en-US"/>
    </w:rPr>
  </w:style>
  <w:style w:type="character" w:customStyle="1" w:styleId="TALChar">
    <w:name w:val="TAL Char"/>
    <w:qFormat/>
    <w:rsid w:val="00D83D93"/>
    <w:rPr>
      <w:rFonts w:ascii="Arial" w:eastAsia="MS Mincho" w:hAnsi="Arial" w:cs="Arial"/>
      <w:sz w:val="18"/>
      <w:szCs w:val="18"/>
      <w:lang w:val="en-GB"/>
    </w:rPr>
  </w:style>
  <w:style w:type="paragraph" w:styleId="ab">
    <w:name w:val="Normal (Web)"/>
    <w:basedOn w:val="a"/>
    <w:uiPriority w:val="99"/>
    <w:semiHidden/>
    <w:unhideWhenUsed/>
    <w:rsid w:val="00AC0F7A"/>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CommentSubject1">
    <w:name w:val="Comment Subject1"/>
    <w:basedOn w:val="a8"/>
    <w:next w:val="a8"/>
    <w:semiHidden/>
    <w:qFormat/>
    <w:rsid w:val="00345808"/>
    <w:pPr>
      <w:numPr>
        <w:numId w:val="3"/>
      </w:numPr>
      <w:tabs>
        <w:tab w:val="clear" w:pos="851"/>
      </w:tabs>
      <w:ind w:left="0" w:firstLine="0"/>
    </w:pPr>
    <w:rPr>
      <w:rFonts w:eastAsia="MS Mincho"/>
      <w:b/>
      <w:bCs/>
    </w:rPr>
  </w:style>
  <w:style w:type="paragraph" w:customStyle="1" w:styleId="EW">
    <w:name w:val="EW"/>
    <w:basedOn w:val="a"/>
    <w:qFormat/>
    <w:rsid w:val="00345808"/>
    <w:pPr>
      <w:keepLines/>
      <w:overflowPunct/>
      <w:autoSpaceDE/>
      <w:autoSpaceDN/>
      <w:adjustRightInd/>
      <w:spacing w:after="0" w:line="259" w:lineRule="auto"/>
      <w:ind w:left="1702" w:hanging="1418"/>
      <w:textAlignment w:val="auto"/>
    </w:pPr>
    <w:rPr>
      <w:rFonts w:eastAsia="Yu Mincho"/>
    </w:rPr>
  </w:style>
  <w:style w:type="paragraph" w:customStyle="1" w:styleId="Note-Boxed">
    <w:name w:val="Note - Boxed"/>
    <w:basedOn w:val="a"/>
    <w:next w:val="a"/>
    <w:qFormat/>
    <w:rsid w:val="00345808"/>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O">
    <w:name w:val="NO"/>
    <w:basedOn w:val="a"/>
    <w:link w:val="NOChar"/>
    <w:qFormat/>
    <w:rsid w:val="00345808"/>
    <w:pPr>
      <w:keepLines/>
      <w:overflowPunct/>
      <w:autoSpaceDE/>
      <w:autoSpaceDN/>
      <w:adjustRightInd/>
      <w:spacing w:line="259" w:lineRule="auto"/>
      <w:ind w:left="1135" w:hanging="851"/>
      <w:textAlignment w:val="auto"/>
    </w:pPr>
    <w:rPr>
      <w:rFonts w:eastAsia="Yu Mincho"/>
    </w:rPr>
  </w:style>
  <w:style w:type="character" w:customStyle="1" w:styleId="NOChar">
    <w:name w:val="NO Char"/>
    <w:link w:val="NO"/>
    <w:qFormat/>
    <w:rsid w:val="00345808"/>
    <w:rPr>
      <w:rFonts w:ascii="Times New Roman" w:eastAsia="Yu Mincho" w:hAnsi="Times New Roman" w:cs="Times New Roman"/>
      <w:kern w:val="0"/>
      <w:szCs w:val="20"/>
      <w:lang w:val="en-GB" w:eastAsia="en-US"/>
    </w:rPr>
  </w:style>
  <w:style w:type="paragraph" w:customStyle="1" w:styleId="Agreement">
    <w:name w:val="Agreement"/>
    <w:basedOn w:val="a"/>
    <w:next w:val="a"/>
    <w:qFormat/>
    <w:rsid w:val="00283EE8"/>
    <w:pPr>
      <w:numPr>
        <w:numId w:val="4"/>
      </w:numPr>
      <w:overflowPunct/>
      <w:autoSpaceDE/>
      <w:autoSpaceDN/>
      <w:adjustRightInd/>
      <w:spacing w:before="60" w:after="0"/>
      <w:textAlignment w:val="auto"/>
    </w:pPr>
    <w:rPr>
      <w:rFonts w:ascii="Arial" w:eastAsia="MS Mincho" w:hAnsi="Arial"/>
      <w:b/>
      <w:szCs w:val="24"/>
      <w:lang w:eastAsia="en-GB"/>
    </w:rPr>
  </w:style>
  <w:style w:type="paragraph" w:customStyle="1" w:styleId="EditorsNote">
    <w:name w:val="Editor's Note"/>
    <w:basedOn w:val="NO"/>
    <w:link w:val="EditorsNoteChar"/>
    <w:qFormat/>
    <w:rsid w:val="00D44E98"/>
    <w:pPr>
      <w:spacing w:line="240" w:lineRule="auto"/>
    </w:pPr>
    <w:rPr>
      <w:rFonts w:eastAsiaTheme="minorEastAsia"/>
      <w:color w:val="FF0000"/>
    </w:rPr>
  </w:style>
  <w:style w:type="paragraph" w:customStyle="1" w:styleId="B2">
    <w:name w:val="B2"/>
    <w:basedOn w:val="20"/>
    <w:link w:val="B2Char"/>
    <w:qFormat/>
    <w:rsid w:val="00D44E98"/>
    <w:pPr>
      <w:overflowPunct/>
      <w:autoSpaceDE/>
      <w:autoSpaceDN/>
      <w:adjustRightInd/>
      <w:ind w:leftChars="0" w:left="851" w:firstLineChars="0" w:hanging="284"/>
      <w:contextualSpacing w:val="0"/>
      <w:textAlignment w:val="auto"/>
    </w:pPr>
    <w:rPr>
      <w:rFonts w:eastAsiaTheme="minorEastAsia"/>
    </w:rPr>
  </w:style>
  <w:style w:type="paragraph" w:customStyle="1" w:styleId="B3">
    <w:name w:val="B3"/>
    <w:basedOn w:val="30"/>
    <w:link w:val="B3Char2"/>
    <w:qFormat/>
    <w:rsid w:val="00D44E98"/>
    <w:pPr>
      <w:overflowPunct/>
      <w:autoSpaceDE/>
      <w:autoSpaceDN/>
      <w:adjustRightInd/>
      <w:ind w:leftChars="0" w:left="1135" w:firstLineChars="0" w:hanging="284"/>
      <w:contextualSpacing w:val="0"/>
      <w:textAlignment w:val="auto"/>
    </w:pPr>
    <w:rPr>
      <w:rFonts w:eastAsiaTheme="minorEastAsia"/>
    </w:rPr>
  </w:style>
  <w:style w:type="paragraph" w:customStyle="1" w:styleId="B4">
    <w:name w:val="B4"/>
    <w:basedOn w:val="40"/>
    <w:link w:val="B4Char"/>
    <w:qFormat/>
    <w:rsid w:val="00D44E98"/>
    <w:pPr>
      <w:overflowPunct/>
      <w:autoSpaceDE/>
      <w:autoSpaceDN/>
      <w:adjustRightInd/>
      <w:ind w:leftChars="0" w:left="1418" w:firstLineChars="0" w:hanging="284"/>
      <w:contextualSpacing w:val="0"/>
      <w:textAlignment w:val="auto"/>
    </w:pPr>
    <w:rPr>
      <w:rFonts w:eastAsiaTheme="minorEastAsia"/>
    </w:rPr>
  </w:style>
  <w:style w:type="paragraph" w:customStyle="1" w:styleId="B5">
    <w:name w:val="B5"/>
    <w:basedOn w:val="5"/>
    <w:link w:val="B5Char"/>
    <w:qFormat/>
    <w:rsid w:val="00D44E98"/>
    <w:pPr>
      <w:overflowPunct/>
      <w:autoSpaceDE/>
      <w:autoSpaceDN/>
      <w:adjustRightInd/>
      <w:ind w:leftChars="0" w:left="1702" w:firstLineChars="0" w:hanging="284"/>
      <w:contextualSpacing w:val="0"/>
      <w:textAlignment w:val="auto"/>
    </w:pPr>
    <w:rPr>
      <w:rFonts w:eastAsiaTheme="minorEastAsia"/>
    </w:rPr>
  </w:style>
  <w:style w:type="character" w:customStyle="1" w:styleId="B2Char">
    <w:name w:val="B2 Char"/>
    <w:link w:val="B2"/>
    <w:qFormat/>
    <w:rsid w:val="00D44E98"/>
    <w:rPr>
      <w:rFonts w:ascii="Times New Roman" w:hAnsi="Times New Roman" w:cs="Times New Roman"/>
      <w:kern w:val="0"/>
      <w:szCs w:val="20"/>
      <w:lang w:val="en-GB" w:eastAsia="en-US"/>
    </w:rPr>
  </w:style>
  <w:style w:type="character" w:customStyle="1" w:styleId="B3Char2">
    <w:name w:val="B3 Char2"/>
    <w:link w:val="B3"/>
    <w:qFormat/>
    <w:rsid w:val="00D44E98"/>
    <w:rPr>
      <w:rFonts w:ascii="Times New Roman" w:hAnsi="Times New Roman" w:cs="Times New Roman"/>
      <w:kern w:val="0"/>
      <w:szCs w:val="20"/>
      <w:lang w:val="en-GB" w:eastAsia="en-US"/>
    </w:rPr>
  </w:style>
  <w:style w:type="character" w:customStyle="1" w:styleId="B4Char">
    <w:name w:val="B4 Char"/>
    <w:link w:val="B4"/>
    <w:qFormat/>
    <w:rsid w:val="00D44E98"/>
    <w:rPr>
      <w:rFonts w:ascii="Times New Roman" w:hAnsi="Times New Roman" w:cs="Times New Roman"/>
      <w:kern w:val="0"/>
      <w:szCs w:val="20"/>
      <w:lang w:val="en-GB" w:eastAsia="en-US"/>
    </w:rPr>
  </w:style>
  <w:style w:type="character" w:customStyle="1" w:styleId="B5Char">
    <w:name w:val="B5 Char"/>
    <w:link w:val="B5"/>
    <w:qFormat/>
    <w:rsid w:val="00D44E98"/>
    <w:rPr>
      <w:rFonts w:ascii="Times New Roman" w:hAnsi="Times New Roman" w:cs="Times New Roman"/>
      <w:kern w:val="0"/>
      <w:szCs w:val="20"/>
      <w:lang w:val="en-GB" w:eastAsia="en-US"/>
    </w:rPr>
  </w:style>
  <w:style w:type="character" w:customStyle="1" w:styleId="EditorsNoteChar">
    <w:name w:val="Editor's Note Char"/>
    <w:aliases w:val="EN Char"/>
    <w:link w:val="EditorsNote"/>
    <w:qFormat/>
    <w:rsid w:val="00D44E98"/>
    <w:rPr>
      <w:rFonts w:ascii="Times New Roman" w:hAnsi="Times New Roman" w:cs="Times New Roman"/>
      <w:color w:val="FF0000"/>
      <w:kern w:val="0"/>
      <w:szCs w:val="20"/>
      <w:lang w:val="en-GB" w:eastAsia="en-US"/>
    </w:rPr>
  </w:style>
  <w:style w:type="paragraph" w:styleId="20">
    <w:name w:val="List 2"/>
    <w:basedOn w:val="a"/>
    <w:uiPriority w:val="99"/>
    <w:semiHidden/>
    <w:unhideWhenUsed/>
    <w:rsid w:val="00D44E98"/>
    <w:pPr>
      <w:ind w:leftChars="400" w:left="100" w:hangingChars="200" w:hanging="200"/>
      <w:contextualSpacing/>
    </w:pPr>
  </w:style>
  <w:style w:type="paragraph" w:styleId="30">
    <w:name w:val="List 3"/>
    <w:basedOn w:val="a"/>
    <w:uiPriority w:val="99"/>
    <w:semiHidden/>
    <w:unhideWhenUsed/>
    <w:rsid w:val="00D44E98"/>
    <w:pPr>
      <w:ind w:leftChars="600" w:left="100" w:hangingChars="200" w:hanging="200"/>
      <w:contextualSpacing/>
    </w:pPr>
  </w:style>
  <w:style w:type="paragraph" w:styleId="40">
    <w:name w:val="List 4"/>
    <w:basedOn w:val="a"/>
    <w:uiPriority w:val="99"/>
    <w:semiHidden/>
    <w:unhideWhenUsed/>
    <w:rsid w:val="00D44E98"/>
    <w:pPr>
      <w:ind w:leftChars="800" w:left="100" w:hangingChars="200" w:hanging="200"/>
      <w:contextualSpacing/>
    </w:pPr>
  </w:style>
  <w:style w:type="paragraph" w:styleId="5">
    <w:name w:val="List 5"/>
    <w:basedOn w:val="a"/>
    <w:uiPriority w:val="99"/>
    <w:semiHidden/>
    <w:unhideWhenUsed/>
    <w:rsid w:val="00D44E98"/>
    <w:pPr>
      <w:ind w:leftChars="1000" w:left="100" w:hangingChars="200" w:hanging="200"/>
      <w:contextualSpacing/>
    </w:pPr>
  </w:style>
  <w:style w:type="character" w:customStyle="1" w:styleId="PLChar">
    <w:name w:val="PL Char"/>
    <w:link w:val="PL"/>
    <w:qFormat/>
    <w:rsid w:val="002B4F74"/>
    <w:rPr>
      <w:rFonts w:ascii="Courier New" w:eastAsia="Times New Roman" w:hAnsi="Courier New" w:cs="Times New Roman"/>
      <w:noProof/>
      <w:kern w:val="0"/>
      <w:sz w:val="16"/>
      <w:szCs w:val="20"/>
      <w:lang w:val="en-GB" w:eastAsia="en-US"/>
    </w:rPr>
  </w:style>
  <w:style w:type="character" w:styleId="ac">
    <w:name w:val="Emphasis"/>
    <w:basedOn w:val="a0"/>
    <w:uiPriority w:val="20"/>
    <w:qFormat/>
    <w:rsid w:val="002B267D"/>
    <w:rPr>
      <w:i/>
      <w:iCs/>
    </w:rPr>
  </w:style>
  <w:style w:type="character" w:customStyle="1" w:styleId="NOZchn">
    <w:name w:val="NO Zchn"/>
    <w:rsid w:val="00E503EE"/>
    <w:rPr>
      <w:rFonts w:eastAsia="Times New Roman"/>
    </w:rPr>
  </w:style>
  <w:style w:type="paragraph" w:styleId="ad">
    <w:name w:val="annotation subject"/>
    <w:basedOn w:val="a8"/>
    <w:next w:val="a8"/>
    <w:link w:val="Char4"/>
    <w:uiPriority w:val="99"/>
    <w:semiHidden/>
    <w:unhideWhenUsed/>
    <w:rsid w:val="00FC613A"/>
    <w:pPr>
      <w:overflowPunct w:val="0"/>
      <w:autoSpaceDE w:val="0"/>
      <w:autoSpaceDN w:val="0"/>
      <w:adjustRightInd w:val="0"/>
      <w:spacing w:line="240" w:lineRule="auto"/>
      <w:textAlignment w:val="baseline"/>
    </w:pPr>
    <w:rPr>
      <w:rFonts w:eastAsia="Times New Roman"/>
      <w:b/>
      <w:bCs/>
    </w:rPr>
  </w:style>
  <w:style w:type="character" w:customStyle="1" w:styleId="Char4">
    <w:name w:val="메모 주제 Char"/>
    <w:basedOn w:val="Char2"/>
    <w:link w:val="ad"/>
    <w:uiPriority w:val="99"/>
    <w:semiHidden/>
    <w:rsid w:val="00FC613A"/>
    <w:rPr>
      <w:rFonts w:ascii="Times New Roman" w:eastAsia="Times New Roman" w:hAnsi="Times New Roman" w:cs="Times New Roman"/>
      <w:b/>
      <w:bCs/>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385725">
      <w:bodyDiv w:val="1"/>
      <w:marLeft w:val="0"/>
      <w:marRight w:val="0"/>
      <w:marTop w:val="0"/>
      <w:marBottom w:val="0"/>
      <w:divBdr>
        <w:top w:val="none" w:sz="0" w:space="0" w:color="auto"/>
        <w:left w:val="none" w:sz="0" w:space="0" w:color="auto"/>
        <w:bottom w:val="none" w:sz="0" w:space="0" w:color="auto"/>
        <w:right w:val="none" w:sz="0" w:space="0" w:color="auto"/>
      </w:divBdr>
    </w:div>
    <w:div w:id="411703116">
      <w:bodyDiv w:val="1"/>
      <w:marLeft w:val="0"/>
      <w:marRight w:val="0"/>
      <w:marTop w:val="0"/>
      <w:marBottom w:val="0"/>
      <w:divBdr>
        <w:top w:val="none" w:sz="0" w:space="0" w:color="auto"/>
        <w:left w:val="none" w:sz="0" w:space="0" w:color="auto"/>
        <w:bottom w:val="none" w:sz="0" w:space="0" w:color="auto"/>
        <w:right w:val="none" w:sz="0" w:space="0" w:color="auto"/>
      </w:divBdr>
    </w:div>
    <w:div w:id="469791098">
      <w:bodyDiv w:val="1"/>
      <w:marLeft w:val="0"/>
      <w:marRight w:val="0"/>
      <w:marTop w:val="0"/>
      <w:marBottom w:val="0"/>
      <w:divBdr>
        <w:top w:val="none" w:sz="0" w:space="0" w:color="auto"/>
        <w:left w:val="none" w:sz="0" w:space="0" w:color="auto"/>
        <w:bottom w:val="none" w:sz="0" w:space="0" w:color="auto"/>
        <w:right w:val="none" w:sz="0" w:space="0" w:color="auto"/>
      </w:divBdr>
    </w:div>
    <w:div w:id="638845656">
      <w:bodyDiv w:val="1"/>
      <w:marLeft w:val="0"/>
      <w:marRight w:val="0"/>
      <w:marTop w:val="0"/>
      <w:marBottom w:val="0"/>
      <w:divBdr>
        <w:top w:val="none" w:sz="0" w:space="0" w:color="auto"/>
        <w:left w:val="none" w:sz="0" w:space="0" w:color="auto"/>
        <w:bottom w:val="none" w:sz="0" w:space="0" w:color="auto"/>
        <w:right w:val="none" w:sz="0" w:space="0" w:color="auto"/>
      </w:divBdr>
      <w:divsChild>
        <w:div w:id="2032297315">
          <w:marLeft w:val="0"/>
          <w:marRight w:val="0"/>
          <w:marTop w:val="0"/>
          <w:marBottom w:val="0"/>
          <w:divBdr>
            <w:top w:val="none" w:sz="0" w:space="0" w:color="auto"/>
            <w:left w:val="none" w:sz="0" w:space="0" w:color="auto"/>
            <w:bottom w:val="none" w:sz="0" w:space="0" w:color="auto"/>
            <w:right w:val="none" w:sz="0" w:space="0" w:color="auto"/>
          </w:divBdr>
        </w:div>
      </w:divsChild>
    </w:div>
    <w:div w:id="696810674">
      <w:bodyDiv w:val="1"/>
      <w:marLeft w:val="0"/>
      <w:marRight w:val="0"/>
      <w:marTop w:val="0"/>
      <w:marBottom w:val="0"/>
      <w:divBdr>
        <w:top w:val="none" w:sz="0" w:space="0" w:color="auto"/>
        <w:left w:val="none" w:sz="0" w:space="0" w:color="auto"/>
        <w:bottom w:val="none" w:sz="0" w:space="0" w:color="auto"/>
        <w:right w:val="none" w:sz="0" w:space="0" w:color="auto"/>
      </w:divBdr>
      <w:divsChild>
        <w:div w:id="425804198">
          <w:marLeft w:val="0"/>
          <w:marRight w:val="0"/>
          <w:marTop w:val="0"/>
          <w:marBottom w:val="0"/>
          <w:divBdr>
            <w:top w:val="none" w:sz="0" w:space="0" w:color="auto"/>
            <w:left w:val="none" w:sz="0" w:space="0" w:color="auto"/>
            <w:bottom w:val="none" w:sz="0" w:space="0" w:color="auto"/>
            <w:right w:val="none" w:sz="0" w:space="0" w:color="auto"/>
          </w:divBdr>
          <w:divsChild>
            <w:div w:id="200746394">
              <w:marLeft w:val="0"/>
              <w:marRight w:val="0"/>
              <w:marTop w:val="0"/>
              <w:marBottom w:val="0"/>
              <w:divBdr>
                <w:top w:val="none" w:sz="0" w:space="0" w:color="auto"/>
                <w:left w:val="none" w:sz="0" w:space="0" w:color="auto"/>
                <w:bottom w:val="none" w:sz="0" w:space="0" w:color="auto"/>
                <w:right w:val="none" w:sz="0" w:space="0" w:color="auto"/>
              </w:divBdr>
              <w:divsChild>
                <w:div w:id="481384037">
                  <w:marLeft w:val="0"/>
                  <w:marRight w:val="0"/>
                  <w:marTop w:val="0"/>
                  <w:marBottom w:val="0"/>
                  <w:divBdr>
                    <w:top w:val="none" w:sz="0" w:space="0" w:color="auto"/>
                    <w:left w:val="none" w:sz="0" w:space="0" w:color="auto"/>
                    <w:bottom w:val="none" w:sz="0" w:space="0" w:color="auto"/>
                    <w:right w:val="none" w:sz="0" w:space="0" w:color="auto"/>
                  </w:divBdr>
                  <w:divsChild>
                    <w:div w:id="459615122">
                      <w:marLeft w:val="0"/>
                      <w:marRight w:val="0"/>
                      <w:marTop w:val="0"/>
                      <w:marBottom w:val="0"/>
                      <w:divBdr>
                        <w:top w:val="none" w:sz="0" w:space="0" w:color="auto"/>
                        <w:left w:val="none" w:sz="0" w:space="0" w:color="auto"/>
                        <w:bottom w:val="none" w:sz="0" w:space="0" w:color="auto"/>
                        <w:right w:val="none" w:sz="0" w:space="0" w:color="auto"/>
                      </w:divBdr>
                      <w:divsChild>
                        <w:div w:id="465583926">
                          <w:marLeft w:val="0"/>
                          <w:marRight w:val="0"/>
                          <w:marTop w:val="0"/>
                          <w:marBottom w:val="0"/>
                          <w:divBdr>
                            <w:top w:val="none" w:sz="0" w:space="0" w:color="auto"/>
                            <w:left w:val="none" w:sz="0" w:space="0" w:color="auto"/>
                            <w:bottom w:val="none" w:sz="0" w:space="0" w:color="auto"/>
                            <w:right w:val="none" w:sz="0" w:space="0" w:color="auto"/>
                          </w:divBdr>
                          <w:divsChild>
                            <w:div w:id="1242331395">
                              <w:marLeft w:val="0"/>
                              <w:marRight w:val="0"/>
                              <w:marTop w:val="0"/>
                              <w:marBottom w:val="0"/>
                              <w:divBdr>
                                <w:top w:val="none" w:sz="0" w:space="0" w:color="auto"/>
                                <w:left w:val="none" w:sz="0" w:space="0" w:color="auto"/>
                                <w:bottom w:val="none" w:sz="0" w:space="0" w:color="auto"/>
                                <w:right w:val="none" w:sz="0" w:space="0" w:color="auto"/>
                              </w:divBdr>
                              <w:divsChild>
                                <w:div w:id="1447500166">
                                  <w:marLeft w:val="0"/>
                                  <w:marRight w:val="0"/>
                                  <w:marTop w:val="0"/>
                                  <w:marBottom w:val="0"/>
                                  <w:divBdr>
                                    <w:top w:val="none" w:sz="0" w:space="0" w:color="auto"/>
                                    <w:left w:val="none" w:sz="0" w:space="0" w:color="auto"/>
                                    <w:bottom w:val="none" w:sz="0" w:space="0" w:color="auto"/>
                                    <w:right w:val="none" w:sz="0" w:space="0" w:color="auto"/>
                                  </w:divBdr>
                                  <w:divsChild>
                                    <w:div w:id="1649362424">
                                      <w:marLeft w:val="0"/>
                                      <w:marRight w:val="0"/>
                                      <w:marTop w:val="0"/>
                                      <w:marBottom w:val="0"/>
                                      <w:divBdr>
                                        <w:top w:val="none" w:sz="0" w:space="0" w:color="auto"/>
                                        <w:left w:val="none" w:sz="0" w:space="0" w:color="auto"/>
                                        <w:bottom w:val="none" w:sz="0" w:space="0" w:color="auto"/>
                                        <w:right w:val="none" w:sz="0" w:space="0" w:color="auto"/>
                                      </w:divBdr>
                                      <w:divsChild>
                                        <w:div w:id="1226719609">
                                          <w:marLeft w:val="0"/>
                                          <w:marRight w:val="0"/>
                                          <w:marTop w:val="0"/>
                                          <w:marBottom w:val="0"/>
                                          <w:divBdr>
                                            <w:top w:val="none" w:sz="0" w:space="0" w:color="auto"/>
                                            <w:left w:val="none" w:sz="0" w:space="0" w:color="auto"/>
                                            <w:bottom w:val="none" w:sz="0" w:space="0" w:color="auto"/>
                                            <w:right w:val="none" w:sz="0" w:space="0" w:color="auto"/>
                                          </w:divBdr>
                                          <w:divsChild>
                                            <w:div w:id="2097439509">
                                              <w:marLeft w:val="330"/>
                                              <w:marRight w:val="225"/>
                                              <w:marTop w:val="300"/>
                                              <w:marBottom w:val="450"/>
                                              <w:divBdr>
                                                <w:top w:val="none" w:sz="0" w:space="0" w:color="auto"/>
                                                <w:left w:val="none" w:sz="0" w:space="0" w:color="auto"/>
                                                <w:bottom w:val="none" w:sz="0" w:space="0" w:color="auto"/>
                                                <w:right w:val="none" w:sz="0" w:space="0" w:color="auto"/>
                                              </w:divBdr>
                                              <w:divsChild>
                                                <w:div w:id="324171624">
                                                  <w:marLeft w:val="0"/>
                                                  <w:marRight w:val="0"/>
                                                  <w:marTop w:val="0"/>
                                                  <w:marBottom w:val="0"/>
                                                  <w:divBdr>
                                                    <w:top w:val="none" w:sz="0" w:space="0" w:color="auto"/>
                                                    <w:left w:val="none" w:sz="0" w:space="0" w:color="auto"/>
                                                    <w:bottom w:val="none" w:sz="0" w:space="0" w:color="auto"/>
                                                    <w:right w:val="none" w:sz="0" w:space="0" w:color="auto"/>
                                                  </w:divBdr>
                                                  <w:divsChild>
                                                    <w:div w:id="126926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41508120">
      <w:bodyDiv w:val="1"/>
      <w:marLeft w:val="0"/>
      <w:marRight w:val="0"/>
      <w:marTop w:val="0"/>
      <w:marBottom w:val="0"/>
      <w:divBdr>
        <w:top w:val="none" w:sz="0" w:space="0" w:color="auto"/>
        <w:left w:val="none" w:sz="0" w:space="0" w:color="auto"/>
        <w:bottom w:val="none" w:sz="0" w:space="0" w:color="auto"/>
        <w:right w:val="none" w:sz="0" w:space="0" w:color="auto"/>
      </w:divBdr>
    </w:div>
    <w:div w:id="870000268">
      <w:bodyDiv w:val="1"/>
      <w:marLeft w:val="0"/>
      <w:marRight w:val="0"/>
      <w:marTop w:val="0"/>
      <w:marBottom w:val="0"/>
      <w:divBdr>
        <w:top w:val="none" w:sz="0" w:space="0" w:color="auto"/>
        <w:left w:val="none" w:sz="0" w:space="0" w:color="auto"/>
        <w:bottom w:val="none" w:sz="0" w:space="0" w:color="auto"/>
        <w:right w:val="none" w:sz="0" w:space="0" w:color="auto"/>
      </w:divBdr>
    </w:div>
    <w:div w:id="879249977">
      <w:bodyDiv w:val="1"/>
      <w:marLeft w:val="0"/>
      <w:marRight w:val="0"/>
      <w:marTop w:val="0"/>
      <w:marBottom w:val="0"/>
      <w:divBdr>
        <w:top w:val="none" w:sz="0" w:space="0" w:color="auto"/>
        <w:left w:val="none" w:sz="0" w:space="0" w:color="auto"/>
        <w:bottom w:val="none" w:sz="0" w:space="0" w:color="auto"/>
        <w:right w:val="none" w:sz="0" w:space="0" w:color="auto"/>
      </w:divBdr>
    </w:div>
    <w:div w:id="933124299">
      <w:bodyDiv w:val="1"/>
      <w:marLeft w:val="0"/>
      <w:marRight w:val="0"/>
      <w:marTop w:val="0"/>
      <w:marBottom w:val="0"/>
      <w:divBdr>
        <w:top w:val="none" w:sz="0" w:space="0" w:color="auto"/>
        <w:left w:val="none" w:sz="0" w:space="0" w:color="auto"/>
        <w:bottom w:val="none" w:sz="0" w:space="0" w:color="auto"/>
        <w:right w:val="none" w:sz="0" w:space="0" w:color="auto"/>
      </w:divBdr>
    </w:div>
    <w:div w:id="1198010439">
      <w:bodyDiv w:val="1"/>
      <w:marLeft w:val="0"/>
      <w:marRight w:val="0"/>
      <w:marTop w:val="0"/>
      <w:marBottom w:val="0"/>
      <w:divBdr>
        <w:top w:val="none" w:sz="0" w:space="0" w:color="auto"/>
        <w:left w:val="none" w:sz="0" w:space="0" w:color="auto"/>
        <w:bottom w:val="none" w:sz="0" w:space="0" w:color="auto"/>
        <w:right w:val="none" w:sz="0" w:space="0" w:color="auto"/>
      </w:divBdr>
    </w:div>
    <w:div w:id="1425300840">
      <w:bodyDiv w:val="1"/>
      <w:marLeft w:val="0"/>
      <w:marRight w:val="0"/>
      <w:marTop w:val="0"/>
      <w:marBottom w:val="0"/>
      <w:divBdr>
        <w:top w:val="none" w:sz="0" w:space="0" w:color="auto"/>
        <w:left w:val="none" w:sz="0" w:space="0" w:color="auto"/>
        <w:bottom w:val="none" w:sz="0" w:space="0" w:color="auto"/>
        <w:right w:val="none" w:sz="0" w:space="0" w:color="auto"/>
      </w:divBdr>
    </w:div>
    <w:div w:id="1449278212">
      <w:bodyDiv w:val="1"/>
      <w:marLeft w:val="0"/>
      <w:marRight w:val="0"/>
      <w:marTop w:val="0"/>
      <w:marBottom w:val="0"/>
      <w:divBdr>
        <w:top w:val="none" w:sz="0" w:space="0" w:color="auto"/>
        <w:left w:val="none" w:sz="0" w:space="0" w:color="auto"/>
        <w:bottom w:val="none" w:sz="0" w:space="0" w:color="auto"/>
        <w:right w:val="none" w:sz="0" w:space="0" w:color="auto"/>
      </w:divBdr>
    </w:div>
    <w:div w:id="1562791477">
      <w:bodyDiv w:val="1"/>
      <w:marLeft w:val="0"/>
      <w:marRight w:val="0"/>
      <w:marTop w:val="0"/>
      <w:marBottom w:val="0"/>
      <w:divBdr>
        <w:top w:val="none" w:sz="0" w:space="0" w:color="auto"/>
        <w:left w:val="none" w:sz="0" w:space="0" w:color="auto"/>
        <w:bottom w:val="none" w:sz="0" w:space="0" w:color="auto"/>
        <w:right w:val="none" w:sz="0" w:space="0" w:color="auto"/>
      </w:divBdr>
    </w:div>
    <w:div w:id="1568882265">
      <w:bodyDiv w:val="1"/>
      <w:marLeft w:val="0"/>
      <w:marRight w:val="0"/>
      <w:marTop w:val="0"/>
      <w:marBottom w:val="0"/>
      <w:divBdr>
        <w:top w:val="none" w:sz="0" w:space="0" w:color="auto"/>
        <w:left w:val="none" w:sz="0" w:space="0" w:color="auto"/>
        <w:bottom w:val="none" w:sz="0" w:space="0" w:color="auto"/>
        <w:right w:val="none" w:sz="0" w:space="0" w:color="auto"/>
      </w:divBdr>
    </w:div>
    <w:div w:id="1628002784">
      <w:bodyDiv w:val="1"/>
      <w:marLeft w:val="0"/>
      <w:marRight w:val="0"/>
      <w:marTop w:val="0"/>
      <w:marBottom w:val="0"/>
      <w:divBdr>
        <w:top w:val="none" w:sz="0" w:space="0" w:color="auto"/>
        <w:left w:val="none" w:sz="0" w:space="0" w:color="auto"/>
        <w:bottom w:val="none" w:sz="0" w:space="0" w:color="auto"/>
        <w:right w:val="none" w:sz="0" w:space="0" w:color="auto"/>
      </w:divBdr>
      <w:divsChild>
        <w:div w:id="2048675888">
          <w:marLeft w:val="0"/>
          <w:marRight w:val="0"/>
          <w:marTop w:val="0"/>
          <w:marBottom w:val="0"/>
          <w:divBdr>
            <w:top w:val="none" w:sz="0" w:space="0" w:color="auto"/>
            <w:left w:val="none" w:sz="0" w:space="0" w:color="auto"/>
            <w:bottom w:val="none" w:sz="0" w:space="0" w:color="auto"/>
            <w:right w:val="none" w:sz="0" w:space="0" w:color="auto"/>
          </w:divBdr>
        </w:div>
      </w:divsChild>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41962479">
      <w:bodyDiv w:val="1"/>
      <w:marLeft w:val="0"/>
      <w:marRight w:val="0"/>
      <w:marTop w:val="0"/>
      <w:marBottom w:val="0"/>
      <w:divBdr>
        <w:top w:val="none" w:sz="0" w:space="0" w:color="auto"/>
        <w:left w:val="none" w:sz="0" w:space="0" w:color="auto"/>
        <w:bottom w:val="none" w:sz="0" w:space="0" w:color="auto"/>
        <w:right w:val="none" w:sz="0" w:space="0" w:color="auto"/>
      </w:divBdr>
    </w:div>
    <w:div w:id="1852261257">
      <w:bodyDiv w:val="1"/>
      <w:marLeft w:val="0"/>
      <w:marRight w:val="0"/>
      <w:marTop w:val="0"/>
      <w:marBottom w:val="0"/>
      <w:divBdr>
        <w:top w:val="none" w:sz="0" w:space="0" w:color="auto"/>
        <w:left w:val="none" w:sz="0" w:space="0" w:color="auto"/>
        <w:bottom w:val="none" w:sz="0" w:space="0" w:color="auto"/>
        <w:right w:val="none" w:sz="0" w:space="0" w:color="auto"/>
      </w:divBdr>
    </w:div>
    <w:div w:id="1866938634">
      <w:bodyDiv w:val="1"/>
      <w:marLeft w:val="0"/>
      <w:marRight w:val="0"/>
      <w:marTop w:val="0"/>
      <w:marBottom w:val="0"/>
      <w:divBdr>
        <w:top w:val="none" w:sz="0" w:space="0" w:color="auto"/>
        <w:left w:val="none" w:sz="0" w:space="0" w:color="auto"/>
        <w:bottom w:val="none" w:sz="0" w:space="0" w:color="auto"/>
        <w:right w:val="none" w:sz="0" w:space="0" w:color="auto"/>
      </w:divBdr>
    </w:div>
    <w:div w:id="1880436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D03978-1ADC-4FC0-8F22-99858863A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1171</Words>
  <Characters>6675</Characters>
  <Application>Microsoft Office Word</Application>
  <DocSecurity>0</DocSecurity>
  <Lines>55</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이태섭/5G/6G표준Lab(SR)/Staff Engineer/삼성전자</dc:creator>
  <cp:keywords/>
  <dc:description/>
  <cp:lastModifiedBy>Samsung (Taeseop)</cp:lastModifiedBy>
  <cp:revision>5</cp:revision>
  <dcterms:created xsi:type="dcterms:W3CDTF">2022-09-30T05:56:00Z</dcterms:created>
  <dcterms:modified xsi:type="dcterms:W3CDTF">2022-09-30T06:22:00Z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